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4C" w:rsidRPr="00740DC4" w:rsidRDefault="004A7D4C" w:rsidP="004A7D4C">
      <w:pPr>
        <w:autoSpaceDE w:val="0"/>
        <w:autoSpaceDN w:val="0"/>
        <w:adjustRightInd w:val="0"/>
        <w:spacing w:line="600" w:lineRule="exact"/>
        <w:ind w:leftChars="-202" w:left="-59" w:hangingChars="152" w:hanging="365"/>
        <w:rPr>
          <w:rFonts w:ascii="黑体" w:eastAsia="黑体" w:hAnsi="黑体" w:cs="宋体" w:hint="eastAsia"/>
          <w:kern w:val="0"/>
          <w:sz w:val="24"/>
        </w:rPr>
      </w:pPr>
      <w:r w:rsidRPr="00740DC4">
        <w:rPr>
          <w:rFonts w:ascii="黑体" w:eastAsia="黑体" w:hAnsi="黑体" w:cs="宋体" w:hint="eastAsia"/>
          <w:kern w:val="0"/>
          <w:sz w:val="24"/>
        </w:rPr>
        <w:t>附件1：</w:t>
      </w:r>
    </w:p>
    <w:p w:rsidR="004A7D4C" w:rsidRPr="00740DC4" w:rsidRDefault="004A7D4C" w:rsidP="004A7D4C">
      <w:pPr>
        <w:autoSpaceDE w:val="0"/>
        <w:autoSpaceDN w:val="0"/>
        <w:adjustRightInd w:val="0"/>
        <w:spacing w:line="600" w:lineRule="exact"/>
        <w:ind w:leftChars="-202" w:left="2" w:hangingChars="152" w:hanging="426"/>
        <w:jc w:val="center"/>
        <w:rPr>
          <w:rFonts w:ascii="方正大标宋简体" w:eastAsia="方正大标宋简体" w:hAnsi="宋体" w:cs="宋体" w:hint="eastAsia"/>
          <w:kern w:val="0"/>
          <w:sz w:val="28"/>
          <w:szCs w:val="36"/>
        </w:rPr>
      </w:pPr>
      <w:r w:rsidRPr="00740DC4">
        <w:rPr>
          <w:rFonts w:ascii="方正大标宋简体" w:eastAsia="方正大标宋简体" w:hAnsi="宋体" w:cs="宋体" w:hint="eastAsia"/>
          <w:kern w:val="0"/>
          <w:sz w:val="28"/>
          <w:szCs w:val="36"/>
        </w:rPr>
        <w:t xml:space="preserve">   第八届“中国养老地产与大健康项目交流大会</w:t>
      </w:r>
    </w:p>
    <w:p w:rsidR="004A7D4C" w:rsidRPr="00740DC4" w:rsidRDefault="004A7D4C" w:rsidP="004A7D4C">
      <w:pPr>
        <w:autoSpaceDE w:val="0"/>
        <w:autoSpaceDN w:val="0"/>
        <w:adjustRightInd w:val="0"/>
        <w:spacing w:line="600" w:lineRule="exact"/>
        <w:jc w:val="center"/>
        <w:rPr>
          <w:rFonts w:ascii="方正大标宋简体" w:eastAsia="方正大标宋简体" w:hAnsi="宋体" w:cs="宋体" w:hint="eastAsia"/>
          <w:kern w:val="0"/>
          <w:sz w:val="28"/>
          <w:szCs w:val="36"/>
        </w:rPr>
      </w:pPr>
      <w:r w:rsidRPr="00740DC4">
        <w:rPr>
          <w:rFonts w:ascii="方正大标宋简体" w:eastAsia="方正大标宋简体" w:hAnsi="宋体" w:cs="宋体" w:hint="eastAsia"/>
          <w:kern w:val="0"/>
          <w:sz w:val="28"/>
          <w:szCs w:val="36"/>
        </w:rPr>
        <w:t xml:space="preserve">  暨百城（企业）联动年会”</w:t>
      </w:r>
      <w:r w:rsidRPr="00740DC4">
        <w:rPr>
          <w:rFonts w:ascii="方正大标宋简体" w:eastAsia="方正大标宋简体" w:hAnsi="宋体" w:cs="宋体" w:hint="eastAsia"/>
          <w:kern w:val="0"/>
          <w:sz w:val="28"/>
          <w:szCs w:val="36"/>
          <w:lang w:val="zh-CN"/>
        </w:rPr>
        <w:t>议程（拟）</w:t>
      </w:r>
    </w:p>
    <w:tbl>
      <w:tblPr>
        <w:tblpPr w:leftFromText="180" w:rightFromText="180" w:vertAnchor="text" w:horzAnchor="page" w:tblpX="1462" w:tblpY="5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1320"/>
        <w:gridCol w:w="6525"/>
        <w:gridCol w:w="990"/>
      </w:tblGrid>
      <w:tr w:rsidR="004A7D4C" w:rsidRPr="00740DC4" w:rsidTr="009F1B09">
        <w:trPr>
          <w:trHeight w:val="407"/>
          <w:tblHeader/>
        </w:trPr>
        <w:tc>
          <w:tcPr>
            <w:tcW w:w="805" w:type="dxa"/>
            <w:vAlign w:val="center"/>
          </w:tcPr>
          <w:p w:rsidR="004A7D4C" w:rsidRPr="00740DC4" w:rsidRDefault="004A7D4C" w:rsidP="009F1B09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日期</w:t>
            </w:r>
          </w:p>
        </w:tc>
        <w:tc>
          <w:tcPr>
            <w:tcW w:w="1320" w:type="dxa"/>
            <w:vAlign w:val="center"/>
          </w:tcPr>
          <w:p w:rsidR="004A7D4C" w:rsidRPr="00740DC4" w:rsidRDefault="004A7D4C" w:rsidP="009F1B09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时间</w:t>
            </w:r>
          </w:p>
        </w:tc>
        <w:tc>
          <w:tcPr>
            <w:tcW w:w="6525" w:type="dxa"/>
            <w:vAlign w:val="center"/>
          </w:tcPr>
          <w:p w:rsidR="004A7D4C" w:rsidRPr="00740DC4" w:rsidRDefault="004A7D4C" w:rsidP="009F1B09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会议内容</w:t>
            </w:r>
          </w:p>
        </w:tc>
        <w:tc>
          <w:tcPr>
            <w:tcW w:w="990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主持人</w:t>
            </w:r>
          </w:p>
        </w:tc>
      </w:tr>
      <w:tr w:rsidR="004A7D4C" w:rsidRPr="00740DC4" w:rsidTr="009F1B09">
        <w:trPr>
          <w:tblHeader/>
        </w:trPr>
        <w:tc>
          <w:tcPr>
            <w:tcW w:w="80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25日</w:t>
            </w: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全天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报到及项目参观</w:t>
            </w:r>
          </w:p>
        </w:tc>
        <w:tc>
          <w:tcPr>
            <w:tcW w:w="990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 w:val="restart"/>
            <w:vAlign w:val="center"/>
          </w:tcPr>
          <w:p w:rsidR="004A7D4C" w:rsidRPr="00740DC4" w:rsidRDefault="004A7D4C" w:rsidP="009F1B09">
            <w:pPr>
              <w:spacing w:line="38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26日</w:t>
            </w:r>
          </w:p>
          <w:p w:rsidR="004A7D4C" w:rsidRPr="00740DC4" w:rsidRDefault="004A7D4C" w:rsidP="009F1B09">
            <w:pPr>
              <w:spacing w:line="38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上午</w:t>
            </w:r>
          </w:p>
        </w:tc>
        <w:tc>
          <w:tcPr>
            <w:tcW w:w="1320" w:type="dxa"/>
            <w:vMerge w:val="restart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8:30-9:00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主办方致辞：中国房地产业协会会长 冯俊</w:t>
            </w:r>
          </w:p>
        </w:tc>
        <w:tc>
          <w:tcPr>
            <w:tcW w:w="990" w:type="dxa"/>
            <w:vMerge w:val="restart"/>
            <w:vAlign w:val="center"/>
          </w:tcPr>
          <w:p w:rsidR="004A7D4C" w:rsidRPr="00740DC4" w:rsidRDefault="004A7D4C" w:rsidP="009F1B09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中国房地产业协会名誉副会长 王惠敏</w:t>
            </w: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  <w:vMerge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 xml:space="preserve">地方领导致辞：湘西自治州政府州长 龙晓华   </w:t>
            </w:r>
          </w:p>
        </w:tc>
        <w:tc>
          <w:tcPr>
            <w:tcW w:w="990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rHeight w:val="750"/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9:00-9:30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演讲主题：新时代如何做好养老地产与大健康产业</w:t>
            </w:r>
          </w:p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演讲嘉宾：中国房地产业协会副会长兼秘书长 陈宜明</w:t>
            </w:r>
          </w:p>
        </w:tc>
        <w:tc>
          <w:tcPr>
            <w:tcW w:w="990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rHeight w:val="804"/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9:30-10:00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演讲主题：我国老龄产业发展中的问题及对策分析</w:t>
            </w:r>
          </w:p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演讲嘉宾：中国老龄产业协会副会长兼秘书长 曾琦</w:t>
            </w:r>
          </w:p>
        </w:tc>
        <w:tc>
          <w:tcPr>
            <w:tcW w:w="990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10:00-10:30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演讲主题：物联网时代的智慧养老与大健康产业发展</w:t>
            </w:r>
          </w:p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演讲嘉宾：中房协副会长、保利发展控股集团董事长 宋广菊</w:t>
            </w:r>
          </w:p>
        </w:tc>
        <w:tc>
          <w:tcPr>
            <w:tcW w:w="990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10:30-11:00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演讲主题：智能化与适老住区美好生活运营服务</w:t>
            </w:r>
          </w:p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演讲嘉宾：中房协副会长、蓝城集团执行总裁、蓝城桃李春风建设集团董事长 傅林江</w:t>
            </w:r>
          </w:p>
        </w:tc>
        <w:tc>
          <w:tcPr>
            <w:tcW w:w="990" w:type="dxa"/>
            <w:vMerge/>
          </w:tcPr>
          <w:tbl>
            <w:tblPr>
              <w:tblpPr w:leftFromText="180" w:rightFromText="180" w:vertAnchor="text" w:tblpX="8104" w:tblpY="23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4"/>
            </w:tblGrid>
            <w:tr w:rsidR="004A7D4C" w:rsidRPr="00740DC4" w:rsidTr="009F1B09">
              <w:trPr>
                <w:trHeight w:val="30"/>
              </w:trPr>
              <w:tc>
                <w:tcPr>
                  <w:tcW w:w="324" w:type="dxa"/>
                </w:tcPr>
                <w:p w:rsidR="004A7D4C" w:rsidRPr="00740DC4" w:rsidRDefault="004A7D4C" w:rsidP="009F1B09">
                  <w:pPr>
                    <w:spacing w:line="400" w:lineRule="exact"/>
                    <w:rPr>
                      <w:rFonts w:ascii="华文仿宋" w:eastAsia="华文仿宋" w:hAnsi="华文仿宋" w:cs="华文仿宋" w:hint="eastAsia"/>
                      <w:sz w:val="24"/>
                    </w:rPr>
                  </w:pPr>
                </w:p>
              </w:tc>
            </w:tr>
          </w:tbl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11:00-11:20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演讲主题：《养老设施与适老建筑部品体系标准》</w:t>
            </w:r>
          </w:p>
          <w:p w:rsidR="004A7D4C" w:rsidRPr="00740DC4" w:rsidRDefault="004A7D4C" w:rsidP="009F1B09">
            <w:pPr>
              <w:spacing w:line="380" w:lineRule="exact"/>
              <w:ind w:firstLineChars="500" w:firstLine="1200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团体标准发布</w:t>
            </w:r>
          </w:p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演讲嘉宾：中国建筑标准设计研究院总建筑师 刘东卫</w:t>
            </w:r>
          </w:p>
        </w:tc>
        <w:tc>
          <w:tcPr>
            <w:tcW w:w="990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11:20-12:00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演讲主题：吉首市人民政府项目推介</w:t>
            </w:r>
          </w:p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演讲嘉宾：吉首市委副书记、市长 李诗兴</w:t>
            </w:r>
          </w:p>
        </w:tc>
        <w:tc>
          <w:tcPr>
            <w:tcW w:w="990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中午</w:t>
            </w: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12:00-13:30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午餐  休息</w:t>
            </w:r>
          </w:p>
        </w:tc>
        <w:tc>
          <w:tcPr>
            <w:tcW w:w="990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 w:val="restart"/>
            <w:vAlign w:val="center"/>
          </w:tcPr>
          <w:p w:rsidR="004A7D4C" w:rsidRPr="00740DC4" w:rsidRDefault="004A7D4C" w:rsidP="009F1B09">
            <w:pPr>
              <w:spacing w:line="38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26日下午</w:t>
            </w: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380" w:lineRule="exact"/>
              <w:ind w:firstLineChars="600" w:firstLine="1440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 xml:space="preserve"> 13:30-14:00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演讲主题：住区融合式养老机构建设管理与运营服务</w:t>
            </w:r>
          </w:p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pacing w:val="-14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演讲嘉宾：北京首开寸草养老服务有限公司总经理 王小龙</w:t>
            </w:r>
          </w:p>
        </w:tc>
        <w:tc>
          <w:tcPr>
            <w:tcW w:w="990" w:type="dxa"/>
            <w:vMerge w:val="restart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中国房地产业协会养老地产与大健康委员会秘书长江书平</w:t>
            </w: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14:00-14:30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演讲主题：湘西康养产业发展与全龄适老宜居住区实践</w:t>
            </w:r>
          </w:p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演讲嘉宾：湘西蓝城康养产业发展有限公司董事长 张俊丰</w:t>
            </w:r>
          </w:p>
        </w:tc>
        <w:tc>
          <w:tcPr>
            <w:tcW w:w="990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rHeight w:val="452"/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14:30-15:30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日本、美国经典项目分享</w:t>
            </w:r>
          </w:p>
        </w:tc>
        <w:tc>
          <w:tcPr>
            <w:tcW w:w="990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15:30-17:30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38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保利和熹会、恒大养生谷、远洋椿萱茂、首开寸草、弗徕威智能、澳洋健康、万科随园、赛得健康、茅山颐园、曲阜孝养城等康养项目互动交流</w:t>
            </w:r>
          </w:p>
        </w:tc>
        <w:tc>
          <w:tcPr>
            <w:tcW w:w="990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17:30-18:30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休息  自由交流</w:t>
            </w:r>
          </w:p>
        </w:tc>
        <w:tc>
          <w:tcPr>
            <w:tcW w:w="990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  <w:vAlign w:val="center"/>
          </w:tcPr>
          <w:p w:rsidR="004A7D4C" w:rsidRPr="00740DC4" w:rsidRDefault="004A7D4C" w:rsidP="009F1B09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lastRenderedPageBreak/>
              <w:t>26日晚</w:t>
            </w:r>
          </w:p>
        </w:tc>
        <w:tc>
          <w:tcPr>
            <w:tcW w:w="1320" w:type="dxa"/>
            <w:vAlign w:val="center"/>
          </w:tcPr>
          <w:p w:rsidR="004A7D4C" w:rsidRPr="00740DC4" w:rsidRDefault="004A7D4C" w:rsidP="009F1B09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18:30-20:30</w:t>
            </w:r>
          </w:p>
        </w:tc>
        <w:tc>
          <w:tcPr>
            <w:tcW w:w="6525" w:type="dxa"/>
            <w:vAlign w:val="center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1、湘西州委常委、吉首市委 刘珍瑜书记致辞</w:t>
            </w:r>
          </w:p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2、项目合作签字仪式</w:t>
            </w:r>
          </w:p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3、湘西民族特色节目演出</w:t>
            </w:r>
          </w:p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4、餐叙</w:t>
            </w:r>
          </w:p>
        </w:tc>
        <w:tc>
          <w:tcPr>
            <w:tcW w:w="990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 w:val="restart"/>
            <w:vAlign w:val="center"/>
          </w:tcPr>
          <w:p w:rsidR="004A7D4C" w:rsidRPr="00740DC4" w:rsidRDefault="004A7D4C" w:rsidP="009F1B09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b/>
                <w:sz w:val="24"/>
              </w:rPr>
              <w:t>2</w:t>
            </w:r>
            <w:r w:rsidRPr="00740DC4">
              <w:rPr>
                <w:rFonts w:ascii="华文仿宋" w:eastAsia="华文仿宋" w:hAnsi="华文仿宋" w:cs="华文仿宋" w:hint="eastAsia"/>
                <w:sz w:val="24"/>
              </w:rPr>
              <w:t>7日上午</w:t>
            </w: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8:30-9:00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演讲主题：国药“医、康、护、养”全周期医养结合服务摸式</w:t>
            </w:r>
          </w:p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演讲嘉宾：国药集团医疗服务事业部总经理  唐勇</w:t>
            </w:r>
          </w:p>
        </w:tc>
        <w:tc>
          <w:tcPr>
            <w:tcW w:w="990" w:type="dxa"/>
            <w:vMerge w:val="restart"/>
          </w:tcPr>
          <w:p w:rsidR="004A7D4C" w:rsidRPr="00740DC4" w:rsidRDefault="004A7D4C" w:rsidP="009F1B09">
            <w:pPr>
              <w:spacing w:line="400" w:lineRule="exact"/>
              <w:ind w:leftChars="114" w:left="239" w:firstLineChars="200" w:firstLine="480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 xml:space="preserve"> 百城联动秘书长潘丕松</w:t>
            </w: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9:00-9:30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演讲主题：天津静海区康宁津园项目介绍</w:t>
            </w:r>
          </w:p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演讲嘉宾：天津旅游集团项目主要负责人</w:t>
            </w:r>
          </w:p>
        </w:tc>
        <w:tc>
          <w:tcPr>
            <w:tcW w:w="990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9:30-10:00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演讲主题：新技术驱动大健康产业突破与发展</w:t>
            </w:r>
          </w:p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演讲嘉宾：中国普天信息技术有限公司副总裁、北京普天大健科技发展有限公司董事长 胡炜</w:t>
            </w:r>
          </w:p>
        </w:tc>
        <w:tc>
          <w:tcPr>
            <w:tcW w:w="990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10:00-10:30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演讲主题：《互联网+医疗健康》助力地产打造智慧健康示范社区</w:t>
            </w:r>
          </w:p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演讲嘉宾：春雨医生集团有限公司副总裁 何小建</w:t>
            </w:r>
          </w:p>
        </w:tc>
        <w:tc>
          <w:tcPr>
            <w:tcW w:w="990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10:30-11:30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百城联动各城市工作站项目互动交流：</w:t>
            </w:r>
          </w:p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拟选台洲市、周口市、德州市、赣州市、烟台市、贵阳市、上海市、南京市、九江市、合肥市、白山市、西安市、深圳市及三亚市等城市工作站项目。</w:t>
            </w:r>
          </w:p>
        </w:tc>
        <w:tc>
          <w:tcPr>
            <w:tcW w:w="990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11:30-12:00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养老e智库、百城联动成员企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业及战略合作伙伴互动交流：京东方科技集团、加拿大木业协会、中科益</w:t>
            </w: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普健康科技、用友集团、乐老汇集团、金桥国际资本、中国金茂、天津泰明加德、法囯罗格朗、日本金嘉、美国水印等企业。</w:t>
            </w:r>
          </w:p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战略合作伙伴签约仪式及城市工作站颁聘书证牌</w:t>
            </w:r>
          </w:p>
        </w:tc>
        <w:tc>
          <w:tcPr>
            <w:tcW w:w="990" w:type="dxa"/>
            <w:vMerge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中午</w:t>
            </w: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12:00-13:30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午餐 休息 退房</w:t>
            </w:r>
          </w:p>
        </w:tc>
        <w:tc>
          <w:tcPr>
            <w:tcW w:w="990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</w:tc>
      </w:tr>
      <w:tr w:rsidR="004A7D4C" w:rsidRPr="00740DC4" w:rsidTr="009F1B09">
        <w:trPr>
          <w:tblHeader/>
        </w:trPr>
        <w:tc>
          <w:tcPr>
            <w:tcW w:w="805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27日下午</w:t>
            </w:r>
          </w:p>
        </w:tc>
        <w:tc>
          <w:tcPr>
            <w:tcW w:w="1320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13:30-16:00</w:t>
            </w:r>
          </w:p>
        </w:tc>
        <w:tc>
          <w:tcPr>
            <w:tcW w:w="6525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 xml:space="preserve">项目参观 </w:t>
            </w:r>
          </w:p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1、吉首市人文旅游环境—德夯项目</w:t>
            </w:r>
          </w:p>
          <w:p w:rsidR="004A7D4C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2、湘西红枫谷康养中心项目</w:t>
            </w:r>
          </w:p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3、湘西凤凰古镇、芙蓉镇（自费考察）</w:t>
            </w:r>
          </w:p>
        </w:tc>
        <w:tc>
          <w:tcPr>
            <w:tcW w:w="990" w:type="dxa"/>
          </w:tcPr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江书平</w:t>
            </w:r>
          </w:p>
          <w:p w:rsidR="004A7D4C" w:rsidRPr="00740DC4" w:rsidRDefault="004A7D4C" w:rsidP="009F1B09">
            <w:pPr>
              <w:spacing w:line="400" w:lineRule="exact"/>
              <w:rPr>
                <w:rFonts w:ascii="华文仿宋" w:eastAsia="华文仿宋" w:hAnsi="华文仿宋" w:cs="华文仿宋" w:hint="eastAsia"/>
                <w:sz w:val="24"/>
              </w:rPr>
            </w:pPr>
            <w:r w:rsidRPr="00740DC4">
              <w:rPr>
                <w:rFonts w:ascii="华文仿宋" w:eastAsia="华文仿宋" w:hAnsi="华文仿宋" w:cs="华文仿宋" w:hint="eastAsia"/>
                <w:sz w:val="24"/>
              </w:rPr>
              <w:t>张俊丰</w:t>
            </w:r>
          </w:p>
        </w:tc>
      </w:tr>
    </w:tbl>
    <w:p w:rsidR="004A7D4C" w:rsidRPr="00740DC4" w:rsidRDefault="004A7D4C" w:rsidP="004A7D4C">
      <w:pPr>
        <w:spacing w:line="480" w:lineRule="exact"/>
        <w:rPr>
          <w:rFonts w:ascii="华文仿宋" w:eastAsia="华文仿宋" w:hAnsi="华文仿宋" w:cs="华文仿宋" w:hint="eastAsia"/>
          <w:sz w:val="30"/>
          <w:szCs w:val="30"/>
        </w:rPr>
      </w:pPr>
      <w:r w:rsidRPr="00740DC4">
        <w:rPr>
          <w:rFonts w:ascii="华文仿宋" w:eastAsia="华文仿宋" w:hAnsi="华文仿宋" w:cs="华文仿宋" w:hint="eastAsia"/>
          <w:sz w:val="24"/>
          <w:szCs w:val="30"/>
        </w:rPr>
        <w:t xml:space="preserve">注：本次会议议程如发生部分变动，以会议现场议程为准。 </w:t>
      </w:r>
      <w:r w:rsidRPr="00740DC4">
        <w:rPr>
          <w:rFonts w:ascii="华文仿宋" w:eastAsia="华文仿宋" w:hAnsi="华文仿宋" w:cs="华文仿宋" w:hint="eastAsia"/>
          <w:sz w:val="30"/>
          <w:szCs w:val="30"/>
        </w:rPr>
        <w:t xml:space="preserve">                             </w:t>
      </w:r>
    </w:p>
    <w:p w:rsidR="004A7D4C" w:rsidRPr="00740DC4" w:rsidRDefault="004A7D4C" w:rsidP="004A7D4C">
      <w:pPr>
        <w:autoSpaceDE w:val="0"/>
        <w:autoSpaceDN w:val="0"/>
        <w:adjustRightInd w:val="0"/>
        <w:spacing w:line="600" w:lineRule="exact"/>
        <w:ind w:leftChars="-405" w:hangingChars="354" w:hanging="850"/>
        <w:rPr>
          <w:rFonts w:ascii="黑体" w:eastAsia="黑体" w:hAnsi="黑体" w:cs="宋体" w:hint="eastAsia"/>
          <w:kern w:val="0"/>
          <w:sz w:val="24"/>
        </w:rPr>
      </w:pPr>
    </w:p>
    <w:p w:rsidR="00AC4737" w:rsidRPr="004A7D4C" w:rsidRDefault="00AC4737"/>
    <w:sectPr w:rsidR="00AC4737" w:rsidRPr="004A7D4C" w:rsidSect="00AC4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D4C"/>
    <w:rsid w:val="004A7D4C"/>
    <w:rsid w:val="00AC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2019-11-05T05:40:00Z</dcterms:created>
  <dcterms:modified xsi:type="dcterms:W3CDTF">2019-11-05T05:41:00Z</dcterms:modified>
</cp:coreProperties>
</file>