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440" w:lineRule="exact"/>
        <w:rPr>
          <w:rFonts w:ascii="黑体" w:hAnsi="黑体" w:eastAsia="黑体"/>
          <w:color w:val="000000"/>
          <w:kern w:val="0"/>
          <w:sz w:val="24"/>
          <w:szCs w:val="24"/>
        </w:rPr>
      </w:pPr>
      <w:r>
        <w:rPr>
          <w:rFonts w:hint="eastAsia" w:ascii="黑体" w:hAnsi="黑体" w:eastAsia="黑体"/>
          <w:color w:val="000000"/>
          <w:kern w:val="0"/>
          <w:sz w:val="24"/>
          <w:szCs w:val="24"/>
        </w:rPr>
        <w:t>附件2：</w:t>
      </w:r>
    </w:p>
    <w:p>
      <w:pPr>
        <w:overflowPunct w:val="0"/>
        <w:autoSpaceDE w:val="0"/>
        <w:autoSpaceDN w:val="0"/>
        <w:adjustRightInd w:val="0"/>
        <w:spacing w:line="440" w:lineRule="exact"/>
        <w:jc w:val="center"/>
        <w:rPr>
          <w:rFonts w:ascii="楷体_GB2312" w:hAnsi="宋体" w:eastAsia="楷体_GB2312"/>
          <w:b/>
          <w:color w:val="000000"/>
          <w:kern w:val="0"/>
          <w:sz w:val="30"/>
          <w:szCs w:val="30"/>
        </w:rPr>
      </w:pPr>
    </w:p>
    <w:p>
      <w:pPr>
        <w:overflowPunct w:val="0"/>
        <w:autoSpaceDE w:val="0"/>
        <w:autoSpaceDN w:val="0"/>
        <w:adjustRightInd w:val="0"/>
        <w:spacing w:line="360" w:lineRule="auto"/>
        <w:jc w:val="center"/>
        <w:rPr>
          <w:rFonts w:ascii="方正大标宋简体" w:hAnsi="宋体" w:eastAsia="方正大标宋简体" w:cs="宋体"/>
          <w:bCs/>
          <w:color w:val="000000"/>
          <w:kern w:val="0"/>
          <w:sz w:val="36"/>
          <w:szCs w:val="36"/>
        </w:rPr>
      </w:pPr>
      <w:r>
        <w:rPr>
          <w:rFonts w:hint="eastAsia" w:ascii="方正大标宋简体" w:hAnsi="宋体" w:eastAsia="方正大标宋简体" w:cs="宋体"/>
          <w:bCs/>
          <w:color w:val="000000"/>
          <w:kern w:val="0"/>
          <w:sz w:val="36"/>
          <w:szCs w:val="36"/>
        </w:rPr>
        <w:t>“中国房地产业协会科学技术奖”推荐书</w:t>
      </w:r>
    </w:p>
    <w:p>
      <w:pPr>
        <w:overflowPunct w:val="0"/>
        <w:autoSpaceDE w:val="0"/>
        <w:autoSpaceDN w:val="0"/>
        <w:adjustRightInd w:val="0"/>
        <w:spacing w:line="360" w:lineRule="auto"/>
        <w:jc w:val="center"/>
        <w:rPr>
          <w:rFonts w:ascii="方正大标宋简体" w:hAnsi="宋体" w:eastAsia="方正大标宋简体" w:cs="宋体"/>
          <w:bCs/>
          <w:color w:val="000000"/>
          <w:kern w:val="0"/>
          <w:sz w:val="36"/>
          <w:szCs w:val="36"/>
        </w:rPr>
      </w:pPr>
      <w:r>
        <w:rPr>
          <w:rFonts w:hint="eastAsia" w:ascii="方正大标宋简体" w:hAnsi="宋体" w:eastAsia="方正大标宋简体" w:cs="宋体"/>
          <w:bCs/>
          <w:color w:val="000000"/>
          <w:kern w:val="0"/>
          <w:sz w:val="36"/>
          <w:szCs w:val="36"/>
        </w:rPr>
        <w:t>填写说明</w:t>
      </w:r>
    </w:p>
    <w:p>
      <w:pPr>
        <w:overflowPunct w:val="0"/>
        <w:autoSpaceDE w:val="0"/>
        <w:autoSpaceDN w:val="0"/>
        <w:adjustRightInd w:val="0"/>
        <w:spacing w:line="360" w:lineRule="auto"/>
        <w:rPr>
          <w:rFonts w:ascii="楷体_GB2312" w:hAnsi="宋体" w:eastAsia="楷体_GB2312"/>
          <w:b/>
          <w:color w:val="000000"/>
          <w:kern w:val="0"/>
          <w:sz w:val="30"/>
          <w:szCs w:val="30"/>
        </w:rPr>
      </w:pP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中国房地产业协会科学技术奖”推荐书是国家建设行业科学技术奖励评审的基本技术文件和主要依据，应严格按中国房地产业协会科学技术奖励委员会当年推荐通知的要求填写。提交的推荐书书面材料和电子版材料，必须严格按规定的格式、栏目及所列标题如实、全面填写。</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“中国房地产业协会科学技术奖”推荐书填写要求如下：</w:t>
      </w:r>
    </w:p>
    <w:p>
      <w:pPr>
        <w:overflowPunct w:val="0"/>
        <w:autoSpaceDE w:val="0"/>
        <w:autoSpaceDN w:val="0"/>
        <w:adjustRightInd w:val="0"/>
        <w:spacing w:line="360" w:lineRule="auto"/>
        <w:ind w:firstLine="570"/>
        <w:rPr>
          <w:rFonts w:ascii="华文中宋" w:hAnsi="华文中宋" w:eastAsia="华文中宋" w:cs="黑体"/>
          <w:bCs/>
          <w:color w:val="000000"/>
          <w:kern w:val="0"/>
          <w:sz w:val="30"/>
          <w:szCs w:val="30"/>
        </w:rPr>
      </w:pPr>
      <w:r>
        <w:rPr>
          <w:rFonts w:hint="eastAsia" w:ascii="华文中宋" w:hAnsi="华文中宋" w:eastAsia="华文中宋" w:cs="黑体"/>
          <w:bCs/>
          <w:color w:val="000000"/>
          <w:kern w:val="0"/>
          <w:sz w:val="30"/>
          <w:szCs w:val="30"/>
        </w:rPr>
        <w:t>一、格式要求</w:t>
      </w:r>
    </w:p>
    <w:p>
      <w:pPr>
        <w:overflowPunct w:val="0"/>
        <w:autoSpaceDE w:val="0"/>
        <w:autoSpaceDN w:val="0"/>
        <w:adjustRightInd w:val="0"/>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w:t>
      </w:r>
      <w:bookmarkStart w:id="0" w:name="_Hlk45267919"/>
      <w:r>
        <w:rPr>
          <w:rFonts w:hint="eastAsia" w:ascii="仿宋" w:hAnsi="仿宋" w:eastAsia="仿宋" w:cs="仿宋"/>
          <w:color w:val="000000"/>
          <w:kern w:val="0"/>
          <w:sz w:val="30"/>
          <w:szCs w:val="30"/>
        </w:rPr>
        <w:t>中国房地产业协会科学技术奖</w:t>
      </w:r>
      <w:bookmarkEnd w:id="0"/>
      <w:r>
        <w:rPr>
          <w:rFonts w:hint="eastAsia" w:ascii="仿宋" w:hAnsi="仿宋" w:eastAsia="仿宋" w:cs="仿宋"/>
          <w:color w:val="000000"/>
          <w:kern w:val="0"/>
          <w:sz w:val="30"/>
          <w:szCs w:val="30"/>
        </w:rPr>
        <w:t>”推荐书要严格按规定格式打印，大小为A4、竖装，正文内容所用字型为4号字。附件材料大小规格应与推荐书一致，推荐书及附件合装成册，不需另加封面。</w:t>
      </w:r>
    </w:p>
    <w:p>
      <w:pPr>
        <w:overflowPunct w:val="0"/>
        <w:autoSpaceDE w:val="0"/>
        <w:autoSpaceDN w:val="0"/>
        <w:adjustRightInd w:val="0"/>
        <w:spacing w:line="360" w:lineRule="auto"/>
        <w:ind w:firstLine="570"/>
        <w:rPr>
          <w:rFonts w:ascii="华文中宋" w:hAnsi="华文中宋" w:eastAsia="华文中宋" w:cs="黑体"/>
          <w:bCs/>
          <w:color w:val="000000"/>
          <w:kern w:val="0"/>
          <w:sz w:val="30"/>
          <w:szCs w:val="30"/>
        </w:rPr>
      </w:pPr>
      <w:r>
        <w:rPr>
          <w:rFonts w:hint="eastAsia" w:ascii="华文中宋" w:hAnsi="华文中宋" w:eastAsia="华文中宋" w:cs="黑体"/>
          <w:bCs/>
          <w:color w:val="000000"/>
          <w:kern w:val="0"/>
          <w:sz w:val="30"/>
          <w:szCs w:val="30"/>
        </w:rPr>
        <w:t>二、页数要求</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推荐书包括主件（第一至第九部分）和附件（第十部分）</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1、主件部分“三、项目详细内容”中第2项”不超过12000个汉字，即不超过15页。</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2、附件部分“主要研究报告”不超过30页。</w:t>
      </w:r>
    </w:p>
    <w:p>
      <w:pPr>
        <w:overflowPunct w:val="0"/>
        <w:autoSpaceDE w:val="0"/>
        <w:autoSpaceDN w:val="0"/>
        <w:adjustRightInd w:val="0"/>
        <w:spacing w:line="360" w:lineRule="auto"/>
        <w:ind w:firstLine="570"/>
        <w:rPr>
          <w:rFonts w:ascii="华文中宋" w:hAnsi="华文中宋" w:eastAsia="华文中宋" w:cs="黑体"/>
          <w:bCs/>
          <w:color w:val="000000"/>
          <w:kern w:val="0"/>
          <w:sz w:val="30"/>
          <w:szCs w:val="30"/>
        </w:rPr>
      </w:pPr>
      <w:r>
        <w:rPr>
          <w:rFonts w:hint="eastAsia" w:ascii="华文中宋" w:hAnsi="华文中宋" w:eastAsia="华文中宋" w:cs="黑体"/>
          <w:bCs/>
          <w:color w:val="000000"/>
          <w:kern w:val="0"/>
          <w:sz w:val="30"/>
          <w:szCs w:val="30"/>
        </w:rPr>
        <w:t>三、内容要求</w:t>
      </w:r>
    </w:p>
    <w:p>
      <w:pPr>
        <w:overflowPunct w:val="0"/>
        <w:autoSpaceDE w:val="0"/>
        <w:autoSpaceDN w:val="0"/>
        <w:adjustRightInd w:val="0"/>
        <w:spacing w:line="360" w:lineRule="auto"/>
        <w:ind w:firstLine="57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（一）项目基本情况</w:t>
      </w:r>
    </w:p>
    <w:p>
      <w:pPr>
        <w:overflowPunct w:val="0"/>
        <w:autoSpaceDE w:val="0"/>
        <w:autoSpaceDN w:val="0"/>
        <w:adjustRightInd w:val="0"/>
        <w:spacing w:line="360" w:lineRule="auto"/>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1.组别代码、编号：</w:t>
      </w:r>
      <w:r>
        <w:rPr>
          <w:rFonts w:hint="eastAsia" w:ascii="仿宋" w:hAnsi="仿宋" w:eastAsia="仿宋" w:cs="仿宋"/>
          <w:color w:val="000000"/>
          <w:kern w:val="0"/>
          <w:sz w:val="30"/>
          <w:szCs w:val="30"/>
        </w:rPr>
        <w:t>由中国房地产业协会科学技术奖励委员会办公室填写。</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2.项目名称</w:t>
      </w:r>
      <w:r>
        <w:rPr>
          <w:rFonts w:hint="eastAsia" w:ascii="仿宋" w:hAnsi="仿宋" w:eastAsia="仿宋" w:cs="仿宋"/>
          <w:color w:val="000000"/>
          <w:kern w:val="0"/>
          <w:sz w:val="30"/>
          <w:szCs w:val="30"/>
        </w:rPr>
        <w:t xml:space="preserve">：（不超过30个汉字）应当简明、准确地反映出项目的技术内容和特征。 </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3.主要完成人</w:t>
      </w:r>
      <w:r>
        <w:rPr>
          <w:rFonts w:hint="eastAsia" w:ascii="仿宋" w:hAnsi="仿宋" w:eastAsia="仿宋" w:cs="仿宋"/>
          <w:color w:val="000000"/>
          <w:kern w:val="0"/>
          <w:sz w:val="30"/>
          <w:szCs w:val="30"/>
        </w:rPr>
        <w:t>：按照贡献大小从左至右、从上到下顺序排列，名字之间用“、”号隔开，推荐一等奖项目人数不超过15人、推荐二等奖项目人数不超过12人、推荐三等奖项目人数不超过8人。</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4.主要完成单位</w:t>
      </w:r>
      <w:r>
        <w:rPr>
          <w:rFonts w:hint="eastAsia" w:ascii="仿宋" w:hAnsi="仿宋" w:eastAsia="仿宋" w:cs="仿宋"/>
          <w:color w:val="000000"/>
          <w:kern w:val="0"/>
          <w:sz w:val="30"/>
          <w:szCs w:val="30"/>
        </w:rPr>
        <w:t>：按照贡献大小从左至右、从上到下顺序排列，单位之间用“、”号隔开。主要完成单位指具有法人资格的单位，推荐一等奖项目完成单位数不超过10个、推荐二等奖项目完成单位数不超过8个、推荐三等奖项目完成单位数不超过5个。</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5.推荐单位</w:t>
      </w:r>
      <w:r>
        <w:rPr>
          <w:rFonts w:hint="eastAsia" w:ascii="仿宋" w:hAnsi="仿宋" w:eastAsia="仿宋" w:cs="仿宋"/>
          <w:color w:val="000000"/>
          <w:kern w:val="0"/>
          <w:sz w:val="30"/>
          <w:szCs w:val="30"/>
        </w:rPr>
        <w:t>：各省、自治区、直辖市房地产业协会（开发协会），各有关国有企业。</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6.项目名称可否公布</w:t>
      </w:r>
      <w:r>
        <w:rPr>
          <w:rFonts w:hint="eastAsia" w:ascii="仿宋" w:hAnsi="仿宋" w:eastAsia="仿宋" w:cs="仿宋"/>
          <w:color w:val="000000"/>
          <w:kern w:val="0"/>
          <w:sz w:val="30"/>
          <w:szCs w:val="30"/>
        </w:rPr>
        <w:t>：如选“否”，请详细填写密级及保密期限，并向推荐单位提交相关报告。如不能提交相关证明的项目，将作为公布项目处理。</w:t>
      </w:r>
    </w:p>
    <w:p>
      <w:pPr>
        <w:overflowPunct w:val="0"/>
        <w:autoSpaceDE w:val="0"/>
        <w:autoSpaceDN w:val="0"/>
        <w:adjustRightInd w:val="0"/>
        <w:spacing w:line="360" w:lineRule="auto"/>
        <w:ind w:firstLine="600"/>
        <w:rPr>
          <w:rFonts w:ascii="仿宋" w:hAnsi="仿宋" w:eastAsia="仿宋" w:cs="仿宋"/>
          <w:color w:val="000000"/>
          <w:kern w:val="0"/>
          <w:sz w:val="30"/>
          <w:szCs w:val="30"/>
        </w:rPr>
      </w:pPr>
      <w:r>
        <w:rPr>
          <w:rFonts w:hint="eastAsia" w:ascii="仿宋" w:hAnsi="仿宋" w:eastAsia="仿宋" w:cs="仿宋"/>
          <w:b/>
          <w:color w:val="000000"/>
          <w:kern w:val="0"/>
          <w:sz w:val="30"/>
          <w:szCs w:val="30"/>
        </w:rPr>
        <w:t>7.密级及保密期限</w:t>
      </w:r>
      <w:r>
        <w:rPr>
          <w:rFonts w:hint="eastAsia" w:ascii="仿宋" w:hAnsi="仿宋" w:eastAsia="仿宋" w:cs="仿宋"/>
          <w:color w:val="000000"/>
          <w:kern w:val="0"/>
          <w:sz w:val="30"/>
          <w:szCs w:val="30"/>
        </w:rPr>
        <w:t>：应填经上级主管部门审定批准的密级、保密期限及批准号。</w:t>
      </w:r>
    </w:p>
    <w:p>
      <w:pPr>
        <w:overflowPunct w:val="0"/>
        <w:autoSpaceDE w:val="0"/>
        <w:autoSpaceDN w:val="0"/>
        <w:adjustRightInd w:val="0"/>
        <w:spacing w:line="360" w:lineRule="auto"/>
        <w:ind w:firstLine="600"/>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8.推荐等级：</w:t>
      </w:r>
      <w:r>
        <w:rPr>
          <w:rFonts w:hint="eastAsia" w:ascii="仿宋" w:hAnsi="仿宋" w:eastAsia="仿宋" w:cs="仿宋"/>
          <w:color w:val="000000"/>
          <w:kern w:val="0"/>
          <w:sz w:val="30"/>
          <w:szCs w:val="30"/>
        </w:rPr>
        <w:t>填写推荐单位建议推荐的奖励等级。</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9.主题词</w:t>
      </w:r>
      <w:r>
        <w:rPr>
          <w:rFonts w:hint="eastAsia" w:ascii="仿宋" w:hAnsi="仿宋" w:eastAsia="仿宋" w:cs="仿宋"/>
          <w:color w:val="000000"/>
          <w:kern w:val="0"/>
          <w:sz w:val="30"/>
          <w:szCs w:val="30"/>
        </w:rPr>
        <w:t>：填写与推荐项目技术内容密切相关的主题词，每个词语间应加“；”号。</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b/>
          <w:color w:val="000000"/>
          <w:kern w:val="0"/>
          <w:sz w:val="30"/>
          <w:szCs w:val="30"/>
        </w:rPr>
        <w:t>10.评审组名称</w:t>
      </w:r>
      <w:r>
        <w:rPr>
          <w:rFonts w:hint="eastAsia" w:ascii="仿宋" w:hAnsi="仿宋" w:eastAsia="仿宋" w:cs="仿宋"/>
          <w:color w:val="000000"/>
          <w:kern w:val="0"/>
          <w:sz w:val="30"/>
          <w:szCs w:val="30"/>
        </w:rPr>
        <w:t>：《专业类别》是评审工作中确定专业评审组、遴选评审专家的主要依据，应以主要研究内容和技术创新点为依据，填写专业分类。（见附件</w:t>
      </w:r>
      <w:r>
        <w:rPr>
          <w:rFonts w:hint="eastAsia" w:ascii="仿宋" w:hAnsi="仿宋" w:eastAsia="仿宋" w:cs="仿宋"/>
          <w:sz w:val="30"/>
          <w:szCs w:val="30"/>
        </w:rPr>
        <w:t>“中国房地产业协会科学技术奖”专业分类表</w:t>
      </w:r>
      <w:r>
        <w:rPr>
          <w:rFonts w:hint="eastAsia" w:ascii="仿宋" w:hAnsi="仿宋" w:eastAsia="仿宋" w:cs="仿宋"/>
          <w:color w:val="000000"/>
          <w:kern w:val="0"/>
          <w:sz w:val="30"/>
          <w:szCs w:val="30"/>
        </w:rPr>
        <w:t>）。</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11.任务来源</w:t>
      </w:r>
      <w:r>
        <w:rPr>
          <w:rFonts w:hint="eastAsia" w:ascii="仿宋" w:hAnsi="仿宋" w:eastAsia="仿宋" w:cs="仿宋"/>
          <w:color w:val="000000"/>
          <w:kern w:val="0"/>
          <w:sz w:val="30"/>
          <w:szCs w:val="30"/>
        </w:rPr>
        <w:t>：按项目任务的来源填写相应的类别：</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（1）国家计划：指正式列入国家计划项目；</w:t>
      </w:r>
    </w:p>
    <w:p>
      <w:pPr>
        <w:overflowPunct w:val="0"/>
        <w:autoSpaceDE w:val="0"/>
        <w:autoSpaceDN w:val="0"/>
        <w:adjustRightInd w:val="0"/>
        <w:spacing w:line="360" w:lineRule="auto"/>
        <w:rPr>
          <w:rFonts w:ascii="仿宋" w:hAnsi="仿宋" w:eastAsia="仿宋" w:cs="仿宋"/>
          <w:sz w:val="30"/>
          <w:szCs w:val="30"/>
        </w:rPr>
      </w:pPr>
      <w:r>
        <w:rPr>
          <w:rFonts w:hint="eastAsia" w:ascii="仿宋" w:hAnsi="仿宋" w:eastAsia="仿宋" w:cs="仿宋"/>
          <w:color w:val="000000"/>
          <w:kern w:val="0"/>
          <w:sz w:val="30"/>
          <w:szCs w:val="30"/>
        </w:rPr>
        <w:t xml:space="preserve">    （2）部委计划：指国家计划以外，国务院各部委下达的任务；</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（3）省、市、自治区：指国家计划以外，由省、市、自治区或通过有关厅局下达的任务；</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（4）基金资助：指以基金形式资助的项目；</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（5）企业：指由企业自行出资进行的研究开发项目；</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（6）国际合作：指由外国单位或个人委托或共同研究、开发的项目；</w:t>
      </w:r>
    </w:p>
    <w:p>
      <w:pPr>
        <w:overflowPunct w:val="0"/>
        <w:autoSpaceDE w:val="0"/>
        <w:autoSpaceDN w:val="0"/>
        <w:adjustRightInd w:val="0"/>
        <w:spacing w:line="360" w:lineRule="auto"/>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（7）自选：指本基层单位提出或批准的，占用本职工作时间研究开发的项目；</w:t>
      </w:r>
    </w:p>
    <w:p>
      <w:pPr>
        <w:overflowPunct w:val="0"/>
        <w:autoSpaceDE w:val="0"/>
        <w:autoSpaceDN w:val="0"/>
        <w:adjustRightInd w:val="0"/>
        <w:spacing w:line="360" w:lineRule="auto"/>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（8）其它：不能归属于上述各类的研究开发项目，如其它单位委托、非职务项目等。</w:t>
      </w:r>
    </w:p>
    <w:p>
      <w:pPr>
        <w:overflowPunct w:val="0"/>
        <w:autoSpaceDE w:val="0"/>
        <w:autoSpaceDN w:val="0"/>
        <w:adjustRightInd w:val="0"/>
        <w:spacing w:line="360" w:lineRule="auto"/>
        <w:ind w:firstLine="570"/>
        <w:rPr>
          <w:rFonts w:ascii="仿宋" w:hAnsi="仿宋" w:eastAsia="仿宋" w:cs="仿宋"/>
          <w:color w:val="000000"/>
          <w:spacing w:val="-8"/>
          <w:kern w:val="0"/>
          <w:sz w:val="30"/>
          <w:szCs w:val="30"/>
        </w:rPr>
      </w:pPr>
      <w:r>
        <w:rPr>
          <w:rFonts w:hint="eastAsia" w:ascii="仿宋" w:hAnsi="仿宋" w:eastAsia="仿宋" w:cs="仿宋"/>
          <w:b/>
          <w:color w:val="000000"/>
          <w:spacing w:val="-8"/>
          <w:kern w:val="0"/>
          <w:sz w:val="30"/>
          <w:szCs w:val="30"/>
        </w:rPr>
        <w:t>12.项目类别</w:t>
      </w:r>
      <w:r>
        <w:rPr>
          <w:rFonts w:hint="eastAsia" w:ascii="仿宋" w:hAnsi="仿宋" w:eastAsia="仿宋" w:cs="仿宋"/>
          <w:color w:val="000000"/>
          <w:spacing w:val="-8"/>
          <w:kern w:val="0"/>
          <w:sz w:val="30"/>
          <w:szCs w:val="30"/>
        </w:rPr>
        <w:t>：按项目创新内容分为技术创新和管理创新两类。</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技术创新是指项目创新内容为技术方面的创新。</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color w:val="000000"/>
          <w:kern w:val="0"/>
          <w:sz w:val="30"/>
          <w:szCs w:val="30"/>
        </w:rPr>
        <w:t>管理创新是指项目创新内容为利用先进技术手段实现管理方面的创新。</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13.计划（基金）名称和项目编号</w:t>
      </w:r>
      <w:r>
        <w:rPr>
          <w:rFonts w:hint="eastAsia" w:ascii="仿宋" w:hAnsi="仿宋" w:eastAsia="仿宋" w:cs="仿宋"/>
          <w:color w:val="000000"/>
          <w:kern w:val="0"/>
          <w:sz w:val="30"/>
          <w:szCs w:val="30"/>
        </w:rPr>
        <w:t>：指上述各类的研究开发项目列入计划、基金的名称和项目编号。</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14.项目起止时间</w:t>
      </w:r>
      <w:r>
        <w:rPr>
          <w:rFonts w:hint="eastAsia" w:ascii="仿宋" w:hAnsi="仿宋" w:eastAsia="仿宋" w:cs="仿宋"/>
          <w:color w:val="000000"/>
          <w:kern w:val="0"/>
          <w:sz w:val="30"/>
          <w:szCs w:val="30"/>
        </w:rPr>
        <w:t>：起始时间指立项研究、开始研制日期，完成时间指项目整体通过验收、审批或正式投产日期。</w:t>
      </w:r>
    </w:p>
    <w:p>
      <w:pPr>
        <w:overflowPunct w:val="0"/>
        <w:autoSpaceDE w:val="0"/>
        <w:autoSpaceDN w:val="0"/>
        <w:adjustRightInd w:val="0"/>
        <w:spacing w:line="360" w:lineRule="auto"/>
        <w:ind w:firstLine="446" w:firstLineChars="148"/>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（二）项目简介</w:t>
      </w:r>
    </w:p>
    <w:p>
      <w:pPr>
        <w:overflowPunct w:val="0"/>
        <w:autoSpaceDE w:val="0"/>
        <w:autoSpaceDN w:val="0"/>
        <w:adjustRightInd w:val="0"/>
        <w:spacing w:line="360" w:lineRule="auto"/>
        <w:ind w:firstLine="600"/>
        <w:rPr>
          <w:rFonts w:ascii="仿宋" w:hAnsi="仿宋" w:eastAsia="仿宋" w:cs="仿宋"/>
          <w:color w:val="000000"/>
          <w:kern w:val="0"/>
          <w:sz w:val="30"/>
          <w:szCs w:val="30"/>
        </w:rPr>
      </w:pPr>
      <w:r>
        <w:rPr>
          <w:rFonts w:hint="eastAsia" w:ascii="仿宋" w:hAnsi="仿宋" w:eastAsia="仿宋" w:cs="仿宋"/>
          <w:b/>
          <w:color w:val="000000"/>
          <w:kern w:val="0"/>
          <w:sz w:val="30"/>
          <w:szCs w:val="30"/>
        </w:rPr>
        <w:t>项目简介</w:t>
      </w:r>
      <w:r>
        <w:rPr>
          <w:rFonts w:hint="eastAsia" w:ascii="仿宋" w:hAnsi="仿宋" w:eastAsia="仿宋" w:cs="仿宋"/>
          <w:color w:val="000000"/>
          <w:kern w:val="0"/>
          <w:sz w:val="30"/>
          <w:szCs w:val="30"/>
        </w:rPr>
        <w:t>（不超过3000个汉字）是向国内外公开宣传、介绍本项目的资料，要求按栏目内的提要客观、准确、扼要地介绍。涉密项目不向社会公开。</w:t>
      </w:r>
    </w:p>
    <w:p>
      <w:pPr>
        <w:overflowPunct w:val="0"/>
        <w:autoSpaceDE w:val="0"/>
        <w:autoSpaceDN w:val="0"/>
        <w:adjustRightInd w:val="0"/>
        <w:spacing w:line="360" w:lineRule="auto"/>
        <w:ind w:firstLine="446" w:firstLineChars="148"/>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（三）项目详细内容</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项目详细内容</w:t>
      </w:r>
      <w:r>
        <w:rPr>
          <w:rFonts w:hint="eastAsia" w:ascii="仿宋" w:hAnsi="仿宋" w:eastAsia="仿宋" w:cs="仿宋"/>
          <w:color w:val="000000"/>
          <w:kern w:val="0"/>
          <w:sz w:val="30"/>
          <w:szCs w:val="30"/>
        </w:rPr>
        <w:t>应当按照</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中国房地产业协会科学技术奖</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推荐书各栏目内容要求详实、准确、全面地填写。要求如下：</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1.立项背景</w:t>
      </w:r>
      <w:r>
        <w:rPr>
          <w:rFonts w:hint="eastAsia" w:ascii="仿宋" w:hAnsi="仿宋" w:eastAsia="仿宋" w:cs="仿宋"/>
          <w:color w:val="000000"/>
          <w:kern w:val="0"/>
          <w:sz w:val="30"/>
          <w:szCs w:val="30"/>
        </w:rPr>
        <w:t>：（不超过800个汉字）简明扼要地概述立项时国内外相关科学技术状况、主要技术经济指标、尚待解决的问题及立项目的。</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2.详细科学技术内容</w:t>
      </w:r>
      <w:r>
        <w:rPr>
          <w:rFonts w:hint="eastAsia" w:ascii="仿宋" w:hAnsi="仿宋" w:eastAsia="仿宋" w:cs="仿宋"/>
          <w:color w:val="000000"/>
          <w:kern w:val="0"/>
          <w:sz w:val="30"/>
          <w:szCs w:val="30"/>
        </w:rPr>
        <w:t>：(字数不超过12000字，即不超过15页)是考核、评价该项目是否符合授奖条件的主要依据，因此，凡涉及该项技术实质内容的说明、论证及实验结果等均应直接叙述，并提供旁证材料作为附件。</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该栏目应从以下几个方面内容进行全面阐述：</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（1）总体思路。应简要阐述针对立项目的，利用什么新思想、新技术、新方法，来解决什么样的技术问题，创造出什么样的新成果。</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（2）技术方案与创新成果。应详细阐述具体技术方案和实施步骤，应用了哪些理论、技术和方法，在技术开发、推广及产业化过程中，攻克了哪些关键技术，在技术上有哪些创新，取得了哪些创新成果。</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（3）实施效果。应简要阐述该项技术的转化程度，应用范围及推广情况。</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①技术开发类项目应突出技术创新、成果转化，对产业结构优化升级和实现行业技术跨越的促进作用。</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②社会公益类项目应突出研究方法和手段上的创新，在本行业中的推广应用情况以及对促进社会科技进步的作用。</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③国家安全类项目应突出技术开发的难度，技术创新程度、战略重要性以及对国防建设和保障国家安全所起到的重大作用。</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④重大工程类项目应突出团结协作、联合攻关在技术和系统管理方面的创新、技术难度和工程复杂程度、总体技术水平和推动行业技术进步的作用。</w:t>
      </w:r>
    </w:p>
    <w:p>
      <w:pPr>
        <w:overflowPunct w:val="0"/>
        <w:autoSpaceDE w:val="0"/>
        <w:autoSpaceDN w:val="0"/>
        <w:adjustRightInd w:val="0"/>
        <w:spacing w:line="360" w:lineRule="auto"/>
        <w:ind w:firstLine="570"/>
        <w:rPr>
          <w:rFonts w:ascii="仿宋" w:hAnsi="仿宋" w:eastAsia="仿宋" w:cs="仿宋"/>
          <w:color w:val="000000"/>
          <w:kern w:val="0"/>
          <w:sz w:val="30"/>
          <w:szCs w:val="30"/>
        </w:rPr>
      </w:pPr>
      <w:r>
        <w:rPr>
          <w:rFonts w:hint="eastAsia" w:ascii="仿宋" w:hAnsi="仿宋" w:eastAsia="仿宋" w:cs="仿宋"/>
          <w:b/>
          <w:color w:val="000000"/>
          <w:kern w:val="0"/>
          <w:sz w:val="30"/>
          <w:szCs w:val="30"/>
        </w:rPr>
        <w:t>3.创新点</w:t>
      </w:r>
      <w:r>
        <w:rPr>
          <w:rFonts w:hint="eastAsia" w:ascii="仿宋" w:hAnsi="仿宋" w:eastAsia="仿宋" w:cs="仿宋"/>
          <w:color w:val="000000"/>
          <w:kern w:val="0"/>
          <w:sz w:val="30"/>
          <w:szCs w:val="30"/>
        </w:rPr>
        <w:t>：（不超过1000个汉字）是推荐项目的核心内容，也是评审项目、遴选专家、处理异议的主要依据。创新点是指：在研究、开发、推广以及产业化中做出的创造性贡献和解决的关键技术。创新点是项目详细内容在创新性方面的归纳提练，应简明、准确、完整地阐述，无须用抽象形容词。每个创新点的提出须是相对独立存在的。并提供支持创新点的专利授权号、论文等相关旁证材料作为附件。</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4.保密要点</w:t>
      </w:r>
      <w:r>
        <w:rPr>
          <w:rFonts w:hint="eastAsia" w:ascii="仿宋" w:hAnsi="仿宋" w:eastAsia="仿宋" w:cs="仿宋"/>
          <w:color w:val="000000"/>
          <w:kern w:val="0"/>
          <w:sz w:val="30"/>
          <w:szCs w:val="30"/>
        </w:rPr>
        <w:t>：（不超过100个汉字）是指推荐项目的详细科学技术内容中需要保密的技术内容。</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5.与当前国内外同类研究、同类技术的综合比较</w:t>
      </w:r>
      <w:r>
        <w:rPr>
          <w:rFonts w:hint="eastAsia" w:ascii="仿宋" w:hAnsi="仿宋" w:eastAsia="仿宋" w:cs="仿宋"/>
          <w:color w:val="000000"/>
          <w:kern w:val="0"/>
          <w:sz w:val="30"/>
          <w:szCs w:val="30"/>
        </w:rPr>
        <w:t>：（不超过800个汉字）应就推荐项目的总体科学技术水平、主要技术经济指标与当前国内外最先进的同类研究和同类技术数据或图表方式进行全面比较，同时加以综合叙述，指出存在的问题及改进措施。并提供支持其比较结果的旁证材料作为附件。</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6.应用情况</w:t>
      </w:r>
      <w:r>
        <w:rPr>
          <w:rFonts w:hint="eastAsia" w:ascii="仿宋" w:hAnsi="仿宋" w:eastAsia="仿宋" w:cs="仿宋"/>
          <w:color w:val="000000"/>
          <w:kern w:val="0"/>
          <w:sz w:val="30"/>
          <w:szCs w:val="30"/>
        </w:rPr>
        <w:t>：（不超过800个汉字）应就推荐项目的应用、推广情况及预期应用前景进行阐述。并提供应用证明作为附件。</w:t>
      </w:r>
    </w:p>
    <w:p>
      <w:pPr>
        <w:overflowPunct w:val="0"/>
        <w:autoSpaceDE w:val="0"/>
        <w:autoSpaceDN w:val="0"/>
        <w:adjustRightInd w:val="0"/>
        <w:spacing w:line="360" w:lineRule="auto"/>
        <w:ind w:firstLine="596" w:firstLineChars="198"/>
        <w:rPr>
          <w:rFonts w:ascii="仿宋" w:hAnsi="仿宋" w:eastAsia="仿宋" w:cs="仿宋"/>
          <w:b/>
          <w:color w:val="000000"/>
          <w:kern w:val="0"/>
          <w:sz w:val="30"/>
          <w:szCs w:val="30"/>
        </w:rPr>
      </w:pPr>
      <w:r>
        <w:rPr>
          <w:rFonts w:hint="eastAsia" w:ascii="仿宋" w:hAnsi="仿宋" w:eastAsia="仿宋" w:cs="仿宋"/>
          <w:b/>
          <w:color w:val="000000"/>
          <w:kern w:val="0"/>
          <w:sz w:val="30"/>
          <w:szCs w:val="30"/>
        </w:rPr>
        <w:t>7.经济、社会效益情况表</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经济效益栏中填写的数字应以主要生产、应用单位财务部门核准的数额为基本依据，只填写近三年本项目取得的新增直接效益。</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各栏目的计算依据应就生产或应用该项目后产生的直接累计净增效益以及提高产品质量、提高劳动生产率等方面作出简要说明，并具体列出本表所填各项效益额的计算方法和计算依据。</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社会效益是指推荐项目在推动科学技术进步，保护自然资源或生态环境，提高国防能力，保障国家和社会安全，改善人民物质、文化、生活及健康水平等方面所起的作用，应扼要的做出说明。</w:t>
      </w:r>
    </w:p>
    <w:p>
      <w:pPr>
        <w:overflowPunct w:val="0"/>
        <w:autoSpaceDE w:val="0"/>
        <w:autoSpaceDN w:val="0"/>
        <w:adjustRightInd w:val="0"/>
        <w:spacing w:line="360" w:lineRule="auto"/>
        <w:ind w:firstLine="596" w:firstLineChars="198"/>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（四）本项目曾获科技奖励情况</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应填本项目曾获科技奖励情况，与本项目无关的获奖情况不要填写。</w:t>
      </w:r>
    </w:p>
    <w:p>
      <w:pPr>
        <w:overflowPunct w:val="0"/>
        <w:autoSpaceDE w:val="0"/>
        <w:autoSpaceDN w:val="0"/>
        <w:adjustRightInd w:val="0"/>
        <w:spacing w:line="360" w:lineRule="auto"/>
        <w:ind w:firstLine="596" w:firstLineChars="198"/>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（五）申请、获得专利情况表</w:t>
      </w:r>
    </w:p>
    <w:p>
      <w:pPr>
        <w:overflowPunct w:val="0"/>
        <w:autoSpaceDE w:val="0"/>
        <w:autoSpaceDN w:val="0"/>
        <w:adjustRightInd w:val="0"/>
        <w:spacing w:line="360" w:lineRule="auto"/>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填写直接支持本项目科技创新内容成立的已授权专利，且未在已获奖项目或本年度其他推荐项目中使用。</w:t>
      </w:r>
    </w:p>
    <w:p>
      <w:pPr>
        <w:overflowPunct w:val="0"/>
        <w:autoSpaceDE w:val="0"/>
        <w:autoSpaceDN w:val="0"/>
        <w:adjustRightInd w:val="0"/>
        <w:spacing w:line="360" w:lineRule="auto"/>
        <w:ind w:firstLine="6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（六）主要完成人情况表</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此表是核实完成人是否具备获奖条件的重要依据，应按表格要求逐项填写。</w:t>
      </w:r>
    </w:p>
    <w:p>
      <w:pPr>
        <w:overflowPunct w:val="0"/>
        <w:autoSpaceDE w:val="0"/>
        <w:autoSpaceDN w:val="0"/>
        <w:adjustRightInd w:val="0"/>
        <w:spacing w:line="360" w:lineRule="auto"/>
        <w:ind w:firstLine="555"/>
        <w:rPr>
          <w:rFonts w:ascii="仿宋" w:hAnsi="仿宋" w:eastAsia="仿宋" w:cs="仿宋"/>
          <w:color w:val="000000"/>
          <w:kern w:val="0"/>
          <w:sz w:val="30"/>
          <w:szCs w:val="30"/>
        </w:rPr>
      </w:pPr>
      <w:r>
        <w:rPr>
          <w:rFonts w:hint="eastAsia" w:ascii="仿宋" w:hAnsi="仿宋" w:eastAsia="仿宋" w:cs="仿宋"/>
          <w:color w:val="000000"/>
          <w:kern w:val="0"/>
          <w:sz w:val="30"/>
          <w:szCs w:val="30"/>
        </w:rPr>
        <w:t>“创造性贡献”一栏应写明本人对本项目主要技术研究和技术创新哪几方面做出的创造性贡献，并与“创新点”栏中的内容相对应，本人在该项技术研发中投入的工作量占本人工作总量的百分比。</w:t>
      </w:r>
    </w:p>
    <w:p>
      <w:pPr>
        <w:overflowPunct w:val="0"/>
        <w:autoSpaceDE w:val="0"/>
        <w:autoSpaceDN w:val="0"/>
        <w:adjustRightInd w:val="0"/>
        <w:spacing w:line="360" w:lineRule="auto"/>
        <w:ind w:firstLine="596" w:firstLineChars="198"/>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（七）主要完成单位情况表</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此是核实推荐项目主要完成单位是否具备获奖条件的重要依据，应准确无误。“主要贡献”一栏应如实地写明该完成单位对本项目做出的主要贡献，并在单位盖章处加盖单位公章。</w:t>
      </w:r>
    </w:p>
    <w:p>
      <w:pPr>
        <w:numPr>
          <w:ilvl w:val="0"/>
          <w:numId w:val="1"/>
        </w:numPr>
        <w:overflowPunct w:val="0"/>
        <w:autoSpaceDE w:val="0"/>
        <w:autoSpaceDN w:val="0"/>
        <w:adjustRightInd w:val="0"/>
        <w:spacing w:line="360" w:lineRule="auto"/>
        <w:ind w:firstLine="590" w:firstLineChars="196"/>
        <w:rPr>
          <w:rFonts w:ascii="仿宋" w:hAnsi="仿宋" w:eastAsia="仿宋" w:cs="仿宋"/>
          <w:b/>
          <w:color w:val="000000"/>
          <w:kern w:val="0"/>
          <w:sz w:val="30"/>
          <w:szCs w:val="30"/>
        </w:rPr>
      </w:pPr>
      <w:r>
        <w:rPr>
          <w:rFonts w:hint="eastAsia" w:ascii="仿宋" w:hAnsi="仿宋" w:eastAsia="仿宋" w:cs="仿宋"/>
          <w:b/>
          <w:color w:val="000000"/>
          <w:kern w:val="0"/>
          <w:sz w:val="30"/>
          <w:szCs w:val="30"/>
        </w:rPr>
        <w:t>推荐单位审查表</w:t>
      </w:r>
    </w:p>
    <w:p>
      <w:pPr>
        <w:overflowPunct w:val="0"/>
        <w:autoSpaceDE w:val="0"/>
        <w:autoSpaceDN w:val="0"/>
        <w:adjustRightInd w:val="0"/>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此表是推荐单位同意推荐申报项目的重要依据，推荐单位应按照形式审查的受理要求，对申报单位提交的书面推荐材料进行逐项核对、审查并加盖推荐单位公章。</w:t>
      </w:r>
    </w:p>
    <w:p>
      <w:pPr>
        <w:overflowPunct w:val="0"/>
        <w:autoSpaceDE w:val="0"/>
        <w:autoSpaceDN w:val="0"/>
        <w:adjustRightInd w:val="0"/>
        <w:spacing w:line="360" w:lineRule="auto"/>
        <w:ind w:firstLine="590" w:firstLineChars="196"/>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（九）推荐单位意见</w:t>
      </w:r>
    </w:p>
    <w:p>
      <w:pPr>
        <w:overflowPunct w:val="0"/>
        <w:autoSpaceDE w:val="0"/>
        <w:autoSpaceDN w:val="0"/>
        <w:adjustRightInd w:val="0"/>
        <w:spacing w:line="360" w:lineRule="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由推荐单位根据项目技术创新点、科学技术水平、促进行业科技进步作用、应用情况等，写明推荐理由和建议等级。确认材料属实后，在推荐单位公章处加盖单位公章。</w:t>
      </w:r>
    </w:p>
    <w:p>
      <w:pPr>
        <w:overflowPunct w:val="0"/>
        <w:autoSpaceDE w:val="0"/>
        <w:autoSpaceDN w:val="0"/>
        <w:adjustRightInd w:val="0"/>
        <w:spacing w:line="360" w:lineRule="auto"/>
        <w:ind w:firstLine="555"/>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（十）附件</w:t>
      </w:r>
    </w:p>
    <w:p>
      <w:pPr>
        <w:overflowPunct w:val="0"/>
        <w:autoSpaceDE w:val="0"/>
        <w:autoSpaceDN w:val="0"/>
        <w:adjustRightInd w:val="0"/>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bCs/>
          <w:color w:val="000000"/>
          <w:kern w:val="0"/>
          <w:sz w:val="30"/>
          <w:szCs w:val="30"/>
        </w:rPr>
        <w:t>附件是推荐书</w:t>
      </w:r>
      <w:r>
        <w:rPr>
          <w:rFonts w:hint="eastAsia" w:ascii="仿宋" w:hAnsi="仿宋" w:eastAsia="仿宋" w:cs="仿宋"/>
          <w:color w:val="000000"/>
          <w:kern w:val="0"/>
          <w:sz w:val="30"/>
          <w:szCs w:val="30"/>
        </w:rPr>
        <w:t>的必备材料，应按以下顺序排列：</w:t>
      </w:r>
    </w:p>
    <w:p>
      <w:pPr>
        <w:overflowPunct w:val="0"/>
        <w:autoSpaceDE w:val="0"/>
        <w:autoSpaceDN w:val="0"/>
        <w:adjustRightInd w:val="0"/>
        <w:spacing w:line="360" w:lineRule="auto"/>
        <w:ind w:firstLine="611" w:firstLineChars="203"/>
        <w:rPr>
          <w:rFonts w:ascii="仿宋" w:hAnsi="仿宋" w:eastAsia="仿宋" w:cs="仿宋"/>
          <w:color w:val="000000"/>
          <w:kern w:val="0"/>
          <w:sz w:val="30"/>
          <w:szCs w:val="30"/>
        </w:rPr>
      </w:pPr>
      <w:r>
        <w:rPr>
          <w:rFonts w:hint="eastAsia" w:ascii="仿宋" w:hAnsi="仿宋" w:eastAsia="仿宋" w:cs="仿宋"/>
          <w:b/>
          <w:color w:val="000000"/>
          <w:kern w:val="0"/>
          <w:sz w:val="30"/>
          <w:szCs w:val="30"/>
        </w:rPr>
        <w:t>1.技术评价证明：</w:t>
      </w:r>
      <w:r>
        <w:rPr>
          <w:rFonts w:hint="eastAsia" w:ascii="仿宋" w:hAnsi="仿宋" w:eastAsia="仿宋" w:cs="仿宋"/>
          <w:color w:val="000000"/>
          <w:kern w:val="0"/>
          <w:sz w:val="30"/>
          <w:szCs w:val="30"/>
        </w:rPr>
        <w:t>指项目的科技成果评价报告或鉴定、评估、验收、评价证书，要求提供完整的文件复印件。</w:t>
      </w:r>
    </w:p>
    <w:p>
      <w:pPr>
        <w:overflowPunct w:val="0"/>
        <w:autoSpaceDE w:val="0"/>
        <w:autoSpaceDN w:val="0"/>
        <w:adjustRightInd w:val="0"/>
        <w:spacing w:line="360" w:lineRule="auto"/>
        <w:ind w:firstLine="596" w:firstLineChars="198"/>
        <w:rPr>
          <w:rFonts w:ascii="仿宋" w:hAnsi="仿宋" w:eastAsia="仿宋" w:cs="仿宋"/>
          <w:color w:val="000000"/>
          <w:kern w:val="0"/>
          <w:sz w:val="30"/>
          <w:szCs w:val="30"/>
        </w:rPr>
      </w:pPr>
      <w:r>
        <w:rPr>
          <w:rFonts w:hint="eastAsia" w:ascii="仿宋" w:hAnsi="仿宋" w:eastAsia="仿宋" w:cs="仿宋"/>
          <w:b/>
          <w:color w:val="000000"/>
          <w:kern w:val="0"/>
          <w:sz w:val="30"/>
          <w:szCs w:val="30"/>
        </w:rPr>
        <w:t>2.应用证明</w:t>
      </w:r>
      <w:r>
        <w:rPr>
          <w:rFonts w:hint="eastAsia" w:ascii="仿宋" w:hAnsi="仿宋" w:eastAsia="仿宋" w:cs="仿宋"/>
          <w:color w:val="000000"/>
          <w:kern w:val="0"/>
          <w:sz w:val="30"/>
          <w:szCs w:val="30"/>
        </w:rPr>
        <w:t>：指本项目整体技术应用单位提供的证明，内容应包括应用工程概况、应用技术、竣工验收时间、应用效果等，并加盖应用单位公章，可提供复印件。</w:t>
      </w:r>
    </w:p>
    <w:p>
      <w:pPr>
        <w:overflowPunct w:val="0"/>
        <w:autoSpaceDE w:val="0"/>
        <w:autoSpaceDN w:val="0"/>
        <w:adjustRightInd w:val="0"/>
        <w:spacing w:line="360" w:lineRule="auto"/>
        <w:ind w:firstLine="611" w:firstLineChars="203"/>
        <w:rPr>
          <w:rFonts w:ascii="仿宋" w:hAnsi="仿宋" w:eastAsia="仿宋" w:cs="仿宋"/>
          <w:sz w:val="30"/>
          <w:szCs w:val="30"/>
        </w:rPr>
      </w:pPr>
      <w:r>
        <w:rPr>
          <w:rFonts w:hint="eastAsia" w:ascii="仿宋" w:hAnsi="仿宋" w:eastAsia="仿宋" w:cs="仿宋"/>
          <w:b/>
          <w:color w:val="000000"/>
          <w:kern w:val="0"/>
          <w:sz w:val="30"/>
          <w:szCs w:val="30"/>
        </w:rPr>
        <w:t>3.主要研究报告</w:t>
      </w:r>
      <w:r>
        <w:rPr>
          <w:rFonts w:hint="eastAsia" w:ascii="仿宋" w:hAnsi="仿宋" w:eastAsia="仿宋" w:cs="仿宋"/>
          <w:color w:val="000000"/>
          <w:kern w:val="0"/>
          <w:sz w:val="30"/>
          <w:szCs w:val="30"/>
        </w:rPr>
        <w:t>：</w:t>
      </w:r>
      <w:r>
        <w:rPr>
          <w:rFonts w:hint="eastAsia" w:ascii="仿宋" w:hAnsi="仿宋" w:eastAsia="仿宋" w:cs="仿宋"/>
          <w:sz w:val="30"/>
          <w:szCs w:val="30"/>
        </w:rPr>
        <w:t>要求提炼、归纳主要研究内容（不超过30页），规划类项目可附规划图。</w:t>
      </w:r>
    </w:p>
    <w:p>
      <w:pPr>
        <w:overflowPunct w:val="0"/>
        <w:autoSpaceDE w:val="0"/>
        <w:autoSpaceDN w:val="0"/>
        <w:adjustRightInd w:val="0"/>
        <w:spacing w:line="360" w:lineRule="auto"/>
        <w:ind w:firstLine="611" w:firstLineChars="203"/>
        <w:rPr>
          <w:rFonts w:ascii="仿宋" w:hAnsi="仿宋" w:eastAsia="仿宋" w:cs="仿宋"/>
          <w:color w:val="000000"/>
          <w:kern w:val="0"/>
          <w:sz w:val="30"/>
          <w:szCs w:val="30"/>
        </w:rPr>
      </w:pPr>
      <w:r>
        <w:rPr>
          <w:rFonts w:hint="eastAsia" w:ascii="仿宋" w:hAnsi="仿宋" w:eastAsia="仿宋" w:cs="仿宋"/>
          <w:b/>
          <w:color w:val="000000"/>
          <w:kern w:val="0"/>
          <w:sz w:val="30"/>
          <w:szCs w:val="30"/>
        </w:rPr>
        <w:t>4.知识产权证明：</w:t>
      </w:r>
      <w:r>
        <w:rPr>
          <w:rFonts w:hint="eastAsia" w:ascii="仿宋" w:hAnsi="仿宋" w:eastAsia="仿宋" w:cs="仿宋"/>
          <w:color w:val="000000"/>
          <w:kern w:val="0"/>
          <w:sz w:val="30"/>
          <w:szCs w:val="30"/>
        </w:rPr>
        <w:t>指本项目已取得的知识产权文件，包括专利的说明书首页（摘要页）、计算机软件著作权登记证书等。提供复印件即可。</w:t>
      </w:r>
    </w:p>
    <w:p>
      <w:pPr>
        <w:overflowPunct w:val="0"/>
        <w:autoSpaceDE w:val="0"/>
        <w:autoSpaceDN w:val="0"/>
        <w:adjustRightInd w:val="0"/>
        <w:spacing w:line="360" w:lineRule="auto"/>
        <w:ind w:firstLine="611" w:firstLineChars="203"/>
        <w:rPr>
          <w:rFonts w:ascii="仿宋" w:hAnsi="仿宋" w:eastAsia="仿宋" w:cs="仿宋"/>
          <w:color w:val="000000"/>
          <w:kern w:val="0"/>
          <w:sz w:val="30"/>
          <w:szCs w:val="30"/>
        </w:rPr>
      </w:pPr>
      <w:r>
        <w:rPr>
          <w:rFonts w:hint="eastAsia" w:ascii="仿宋" w:hAnsi="仿宋" w:eastAsia="仿宋" w:cs="仿宋"/>
          <w:b/>
          <w:color w:val="000000"/>
          <w:kern w:val="0"/>
          <w:sz w:val="30"/>
          <w:szCs w:val="30"/>
        </w:rPr>
        <w:t>5.其他证明</w:t>
      </w:r>
      <w:r>
        <w:rPr>
          <w:rFonts w:hint="eastAsia" w:ascii="仿宋" w:hAnsi="仿宋" w:eastAsia="仿宋" w:cs="仿宋"/>
          <w:color w:val="000000"/>
          <w:kern w:val="0"/>
          <w:sz w:val="30"/>
          <w:szCs w:val="30"/>
        </w:rPr>
        <w:t>：指支持本项目科技创新和完成人贡献的其他相关证明。如技术产品检测报告、相关标准规范工法规程、完成人发表论文专著等。论文提交首页、专著提交首页及版权页。提供复印件即可。</w:t>
      </w:r>
    </w:p>
    <w:p>
      <w:pPr>
        <w:overflowPunct w:val="0"/>
        <w:autoSpaceDE w:val="0"/>
        <w:autoSpaceDN w:val="0"/>
        <w:adjustRightInd w:val="0"/>
        <w:spacing w:line="360" w:lineRule="auto"/>
        <w:ind w:firstLine="570"/>
        <w:rPr>
          <w:rFonts w:ascii="华文中宋" w:hAnsi="华文中宋" w:eastAsia="华文中宋" w:cs="黑体"/>
          <w:bCs/>
          <w:color w:val="000000"/>
          <w:kern w:val="0"/>
          <w:sz w:val="30"/>
          <w:szCs w:val="30"/>
        </w:rPr>
      </w:pPr>
      <w:r>
        <w:rPr>
          <w:rFonts w:hint="eastAsia" w:ascii="华文中宋" w:hAnsi="华文中宋" w:eastAsia="华文中宋" w:cs="黑体"/>
          <w:bCs/>
          <w:color w:val="000000"/>
          <w:kern w:val="0"/>
          <w:sz w:val="30"/>
          <w:szCs w:val="30"/>
        </w:rPr>
        <w:t>四、推荐材料要求</w:t>
      </w:r>
    </w:p>
    <w:p>
      <w:pPr>
        <w:overflowPunct w:val="0"/>
        <w:autoSpaceDE w:val="0"/>
        <w:autoSpaceDN w:val="0"/>
        <w:adjustRightInd w:val="0"/>
        <w:spacing w:line="360" w:lineRule="auto"/>
        <w:ind w:firstLine="608" w:firstLineChars="203"/>
        <w:rPr>
          <w:rFonts w:ascii="仿宋" w:hAnsi="仿宋" w:eastAsia="仿宋" w:cs="仿宋"/>
          <w:color w:val="000000"/>
          <w:kern w:val="0"/>
          <w:sz w:val="30"/>
          <w:szCs w:val="30"/>
        </w:rPr>
      </w:pPr>
      <w:r>
        <w:rPr>
          <w:rFonts w:hint="eastAsia" w:ascii="仿宋" w:hAnsi="仿宋" w:eastAsia="仿宋" w:cs="仿宋"/>
          <w:color w:val="000000"/>
          <w:kern w:val="0"/>
          <w:sz w:val="30"/>
          <w:szCs w:val="30"/>
        </w:rPr>
        <w:t>推荐材料包括书面推荐材料和电子版材料。电子版材料是评审的必备材料，须与书面推荐材料内容保持一致；书面材料包括推荐书正文（第一至第九部分）和附件（第十部分）无特殊情况一般应合并装订，书面推荐材料须按要求各完成人签字、各完成单位及推荐单位盖公章。</w:t>
      </w:r>
    </w:p>
    <w:p>
      <w:pPr>
        <w:overflowPunct w:val="0"/>
        <w:autoSpaceDE w:val="0"/>
        <w:autoSpaceDN w:val="0"/>
        <w:adjustRightInd w:val="0"/>
        <w:spacing w:line="360" w:lineRule="auto"/>
        <w:ind w:firstLine="611" w:firstLineChars="203"/>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具体盖章签字要求如下：正文封面盖推荐单位公章、第六部分各完成人签字、第七部分各完成单位盖章、第八部分推荐单位盖章、第九部分推荐单位盖章、第十部分附件目录页盖各完成单位公章。推荐书另加封皮的封皮也须加盖推荐单位公章。</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附件：“中国房地产业协会科学技术奖”专业分类表</w:t>
      </w:r>
    </w:p>
    <w:p>
      <w:pPr>
        <w:spacing w:line="360" w:lineRule="auto"/>
        <w:rPr>
          <w:rFonts w:ascii="宋体" w:hAnsi="宋体" w:cs="宋体"/>
          <w:bCs/>
          <w:sz w:val="24"/>
          <w:szCs w:val="24"/>
        </w:rPr>
      </w:pPr>
      <w:r>
        <w:rPr>
          <w:rFonts w:hint="eastAsia" w:ascii="宋体" w:hAnsi="宋体" w:cs="宋体"/>
          <w:b/>
          <w:sz w:val="28"/>
          <w:szCs w:val="28"/>
        </w:rPr>
        <w:br w:type="page"/>
      </w:r>
      <w:bookmarkStart w:id="1" w:name="_Hlk45283256"/>
      <w:r>
        <w:rPr>
          <w:rFonts w:hint="eastAsia" w:ascii="宋体" w:hAnsi="宋体" w:cs="宋体"/>
          <w:bCs/>
          <w:sz w:val="24"/>
          <w:szCs w:val="24"/>
        </w:rPr>
        <w:t>附件：</w:t>
      </w:r>
    </w:p>
    <w:p>
      <w:pPr>
        <w:spacing w:line="300" w:lineRule="exact"/>
        <w:jc w:val="center"/>
        <w:rPr>
          <w:rFonts w:ascii="楷体_GB2312" w:eastAsia="楷体_GB2312"/>
          <w:b/>
          <w:szCs w:val="21"/>
        </w:rPr>
      </w:pPr>
    </w:p>
    <w:bookmarkEnd w:id="1"/>
    <w:p>
      <w:pPr>
        <w:spacing w:before="312" w:beforeLines="100" w:line="300" w:lineRule="exact"/>
        <w:jc w:val="center"/>
        <w:rPr>
          <w:rFonts w:ascii="方正大标宋简体" w:hAnsi="宋体" w:eastAsia="方正大标宋简体" w:cs="宋体"/>
          <w:bCs/>
          <w:sz w:val="36"/>
          <w:szCs w:val="36"/>
        </w:rPr>
      </w:pPr>
      <w:r>
        <w:rPr>
          <w:rFonts w:hint="eastAsia" w:ascii="方正大标宋简体" w:hAnsi="宋体" w:eastAsia="方正大标宋简体" w:cs="宋体"/>
          <w:bCs/>
          <w:sz w:val="36"/>
          <w:szCs w:val="36"/>
        </w:rPr>
        <w:t>“中国房地产业协会科学技术奖”专业分类表</w:t>
      </w:r>
    </w:p>
    <w:p>
      <w:pPr>
        <w:spacing w:line="300" w:lineRule="exact"/>
        <w:jc w:val="center"/>
        <w:rPr>
          <w:rFonts w:ascii="宋体" w:hAnsi="宋体" w:cs="宋体"/>
          <w:b/>
          <w:sz w:val="30"/>
          <w:szCs w:val="30"/>
        </w:rPr>
      </w:pPr>
    </w:p>
    <w:p>
      <w:pPr>
        <w:spacing w:line="300" w:lineRule="exact"/>
        <w:jc w:val="center"/>
        <w:rPr>
          <w:rFonts w:ascii="宋体" w:hAnsi="宋体" w:cs="宋体"/>
          <w:b/>
          <w:sz w:val="30"/>
          <w:szCs w:val="30"/>
        </w:rPr>
      </w:pPr>
    </w:p>
    <w:tbl>
      <w:tblPr>
        <w:tblStyle w:val="4"/>
        <w:tblW w:w="852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053"/>
        <w:gridCol w:w="5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 w:type="dxa"/>
            <w:shd w:val="clear" w:color="auto" w:fill="auto"/>
            <w:vAlign w:val="center"/>
          </w:tcPr>
          <w:p>
            <w:pPr>
              <w:spacing w:line="300" w:lineRule="exact"/>
              <w:jc w:val="center"/>
              <w:rPr>
                <w:rFonts w:ascii="宋体" w:hAnsi="宋体" w:cs="宋体"/>
                <w:b/>
                <w:kern w:val="0"/>
                <w:sz w:val="28"/>
                <w:szCs w:val="28"/>
              </w:rPr>
            </w:pPr>
            <w:r>
              <w:rPr>
                <w:rFonts w:hint="eastAsia" w:ascii="宋体" w:hAnsi="宋体" w:cs="宋体"/>
                <w:b/>
                <w:kern w:val="0"/>
                <w:sz w:val="28"/>
                <w:szCs w:val="28"/>
              </w:rPr>
              <w:t>类别代码</w:t>
            </w:r>
          </w:p>
        </w:tc>
        <w:tc>
          <w:tcPr>
            <w:tcW w:w="2053" w:type="dxa"/>
            <w:shd w:val="clear" w:color="auto" w:fill="auto"/>
            <w:vAlign w:val="center"/>
          </w:tcPr>
          <w:p>
            <w:pPr>
              <w:spacing w:line="300" w:lineRule="exact"/>
              <w:jc w:val="center"/>
              <w:rPr>
                <w:rFonts w:ascii="宋体" w:hAnsi="宋体" w:cs="宋体"/>
                <w:b/>
                <w:kern w:val="0"/>
                <w:sz w:val="28"/>
                <w:szCs w:val="28"/>
              </w:rPr>
            </w:pPr>
            <w:r>
              <w:rPr>
                <w:rFonts w:hint="eastAsia" w:ascii="宋体" w:hAnsi="宋体" w:cs="宋体"/>
                <w:b/>
                <w:kern w:val="0"/>
                <w:sz w:val="28"/>
                <w:szCs w:val="28"/>
              </w:rPr>
              <w:t>专业类别</w:t>
            </w:r>
          </w:p>
        </w:tc>
        <w:tc>
          <w:tcPr>
            <w:tcW w:w="5574" w:type="dxa"/>
            <w:shd w:val="clear" w:color="auto" w:fill="auto"/>
            <w:vAlign w:val="center"/>
          </w:tcPr>
          <w:p>
            <w:pPr>
              <w:spacing w:line="300" w:lineRule="exact"/>
              <w:jc w:val="center"/>
              <w:rPr>
                <w:rFonts w:ascii="宋体" w:hAnsi="宋体" w:cs="宋体"/>
                <w:b/>
                <w:kern w:val="0"/>
                <w:sz w:val="28"/>
                <w:szCs w:val="28"/>
              </w:rPr>
            </w:pPr>
            <w:r>
              <w:rPr>
                <w:rFonts w:hint="eastAsia" w:ascii="宋体" w:hAnsi="宋体" w:cs="宋体"/>
                <w:b/>
                <w:kern w:val="0"/>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902"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A</w:t>
            </w:r>
          </w:p>
        </w:tc>
        <w:tc>
          <w:tcPr>
            <w:tcW w:w="2053"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规划设计</w:t>
            </w:r>
          </w:p>
        </w:tc>
        <w:tc>
          <w:tcPr>
            <w:tcW w:w="5574" w:type="dxa"/>
            <w:shd w:val="clear" w:color="auto" w:fill="auto"/>
            <w:vAlign w:val="center"/>
          </w:tcPr>
          <w:p>
            <w:pPr>
              <w:spacing w:line="300" w:lineRule="exact"/>
              <w:jc w:val="left"/>
              <w:rPr>
                <w:rFonts w:ascii="仿宋" w:hAnsi="仿宋" w:eastAsia="仿宋" w:cs="宋体"/>
                <w:bCs/>
                <w:kern w:val="0"/>
                <w:sz w:val="28"/>
                <w:szCs w:val="28"/>
              </w:rPr>
            </w:pPr>
            <w:r>
              <w:rPr>
                <w:rFonts w:hint="eastAsia" w:ascii="仿宋" w:hAnsi="仿宋" w:eastAsia="仿宋" w:cs="宋体"/>
                <w:bCs/>
                <w:kern w:val="0"/>
                <w:sz w:val="28"/>
                <w:szCs w:val="28"/>
              </w:rPr>
              <w:t>住宅产业化、住区规划、户型设计、功能空间、建筑技术，建筑物理，建筑防火、通风设计、住宅建设等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902"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B</w:t>
            </w:r>
          </w:p>
        </w:tc>
        <w:tc>
          <w:tcPr>
            <w:tcW w:w="2053"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建筑结构</w:t>
            </w:r>
          </w:p>
        </w:tc>
        <w:tc>
          <w:tcPr>
            <w:tcW w:w="5574" w:type="dxa"/>
            <w:shd w:val="clear" w:color="auto" w:fill="auto"/>
            <w:vAlign w:val="center"/>
          </w:tcPr>
          <w:p>
            <w:pPr>
              <w:spacing w:line="300" w:lineRule="exact"/>
              <w:jc w:val="left"/>
              <w:rPr>
                <w:rFonts w:ascii="仿宋" w:hAnsi="仿宋" w:eastAsia="仿宋" w:cs="宋体"/>
                <w:bCs/>
                <w:kern w:val="0"/>
                <w:sz w:val="28"/>
                <w:szCs w:val="28"/>
              </w:rPr>
            </w:pPr>
            <w:r>
              <w:rPr>
                <w:rFonts w:hint="eastAsia" w:ascii="仿宋" w:hAnsi="仿宋" w:eastAsia="仿宋" w:cs="宋体"/>
                <w:bCs/>
                <w:kern w:val="0"/>
                <w:sz w:val="28"/>
                <w:szCs w:val="28"/>
              </w:rPr>
              <w:t>建筑地基、基础工程、岩土工程、建筑结构技术、建筑结构优化技术、建筑结构设计、装配式建筑技术、装配式装修技术、建筑结构抗震设计、建筑结构抗震研究、抗震加固技术等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902"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C</w:t>
            </w:r>
          </w:p>
        </w:tc>
        <w:tc>
          <w:tcPr>
            <w:tcW w:w="2053"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工程施工</w:t>
            </w:r>
          </w:p>
        </w:tc>
        <w:tc>
          <w:tcPr>
            <w:tcW w:w="5574" w:type="dxa"/>
            <w:shd w:val="clear" w:color="auto" w:fill="auto"/>
            <w:vAlign w:val="center"/>
          </w:tcPr>
          <w:p>
            <w:pPr>
              <w:spacing w:line="300" w:lineRule="exact"/>
              <w:jc w:val="left"/>
              <w:rPr>
                <w:rFonts w:ascii="仿宋" w:hAnsi="仿宋" w:eastAsia="仿宋" w:cs="宋体"/>
                <w:bCs/>
                <w:kern w:val="0"/>
                <w:sz w:val="28"/>
                <w:szCs w:val="28"/>
              </w:rPr>
            </w:pPr>
            <w:r>
              <w:rPr>
                <w:rFonts w:hint="eastAsia" w:ascii="仿宋" w:hAnsi="仿宋" w:eastAsia="仿宋" w:cs="宋体"/>
                <w:bCs/>
                <w:kern w:val="0"/>
                <w:sz w:val="28"/>
                <w:szCs w:val="28"/>
              </w:rPr>
              <w:t>建筑结构工程施工技术、建筑装饰装修工程技术、质量安全技术、建筑结构工程质量检测、古建筑修复技术、既有建筑改造技术、施工机械等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02"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D</w:t>
            </w:r>
          </w:p>
        </w:tc>
        <w:tc>
          <w:tcPr>
            <w:tcW w:w="2053"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绿色技术与产品</w:t>
            </w:r>
          </w:p>
        </w:tc>
        <w:tc>
          <w:tcPr>
            <w:tcW w:w="5574" w:type="dxa"/>
            <w:shd w:val="clear" w:color="auto" w:fill="auto"/>
            <w:vAlign w:val="center"/>
          </w:tcPr>
          <w:p>
            <w:pPr>
              <w:spacing w:line="300" w:lineRule="exact"/>
              <w:jc w:val="left"/>
              <w:rPr>
                <w:rFonts w:ascii="仿宋" w:hAnsi="仿宋" w:eastAsia="仿宋" w:cs="宋体"/>
                <w:bCs/>
                <w:kern w:val="0"/>
                <w:sz w:val="28"/>
                <w:szCs w:val="28"/>
              </w:rPr>
            </w:pPr>
            <w:r>
              <w:rPr>
                <w:rFonts w:hint="eastAsia" w:ascii="仿宋" w:hAnsi="仿宋" w:eastAsia="仿宋" w:cs="宋体"/>
                <w:bCs/>
                <w:kern w:val="0"/>
                <w:sz w:val="28"/>
                <w:szCs w:val="28"/>
              </w:rPr>
              <w:t>新型建材制品、新型保温隔热墙体材料、门窗、建筑采暖空调、新能源开发利用、水回收利用、低碳照明等“四节一环保”绿色技术与产品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2"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E</w:t>
            </w:r>
          </w:p>
        </w:tc>
        <w:tc>
          <w:tcPr>
            <w:tcW w:w="2053"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标准规范</w:t>
            </w:r>
          </w:p>
        </w:tc>
        <w:tc>
          <w:tcPr>
            <w:tcW w:w="5574" w:type="dxa"/>
            <w:shd w:val="clear" w:color="auto" w:fill="auto"/>
            <w:vAlign w:val="center"/>
          </w:tcPr>
          <w:p>
            <w:pPr>
              <w:spacing w:line="300" w:lineRule="exact"/>
              <w:jc w:val="left"/>
              <w:rPr>
                <w:rFonts w:ascii="仿宋" w:hAnsi="仿宋" w:eastAsia="仿宋" w:cs="宋体"/>
                <w:bCs/>
                <w:kern w:val="0"/>
                <w:sz w:val="28"/>
                <w:szCs w:val="28"/>
              </w:rPr>
            </w:pPr>
            <w:r>
              <w:rPr>
                <w:rFonts w:hint="eastAsia" w:ascii="仿宋" w:hAnsi="仿宋" w:eastAsia="仿宋" w:cs="宋体"/>
                <w:bCs/>
                <w:kern w:val="0"/>
                <w:sz w:val="28"/>
                <w:szCs w:val="28"/>
              </w:rPr>
              <w:t>国家标准、规范、规程，地方标准、规范、规程等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2"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F</w:t>
            </w:r>
          </w:p>
        </w:tc>
        <w:tc>
          <w:tcPr>
            <w:tcW w:w="2053" w:type="dxa"/>
            <w:shd w:val="clear" w:color="auto" w:fill="auto"/>
            <w:vAlign w:val="center"/>
          </w:tcPr>
          <w:p>
            <w:pPr>
              <w:spacing w:line="300" w:lineRule="exact"/>
              <w:jc w:val="center"/>
              <w:rPr>
                <w:rFonts w:ascii="仿宋" w:hAnsi="仿宋" w:eastAsia="仿宋" w:cs="宋体"/>
                <w:bCs/>
                <w:kern w:val="0"/>
                <w:sz w:val="28"/>
                <w:szCs w:val="28"/>
              </w:rPr>
            </w:pPr>
            <w:r>
              <w:rPr>
                <w:rFonts w:hint="eastAsia" w:ascii="仿宋" w:hAnsi="仿宋" w:eastAsia="仿宋" w:cs="宋体"/>
                <w:bCs/>
                <w:kern w:val="0"/>
                <w:sz w:val="28"/>
                <w:szCs w:val="28"/>
              </w:rPr>
              <w:t>智能与信息化</w:t>
            </w:r>
          </w:p>
        </w:tc>
        <w:tc>
          <w:tcPr>
            <w:tcW w:w="5574" w:type="dxa"/>
            <w:shd w:val="clear" w:color="auto" w:fill="auto"/>
            <w:vAlign w:val="center"/>
          </w:tcPr>
          <w:p>
            <w:pPr>
              <w:spacing w:line="300" w:lineRule="exact"/>
              <w:jc w:val="left"/>
              <w:rPr>
                <w:rFonts w:ascii="仿宋" w:hAnsi="仿宋" w:eastAsia="仿宋" w:cs="宋体"/>
                <w:bCs/>
                <w:kern w:val="0"/>
                <w:sz w:val="28"/>
                <w:szCs w:val="28"/>
              </w:rPr>
            </w:pPr>
            <w:r>
              <w:rPr>
                <w:rFonts w:hint="eastAsia" w:ascii="仿宋" w:hAnsi="仿宋" w:eastAsia="仿宋" w:cs="宋体"/>
                <w:bCs/>
                <w:kern w:val="0"/>
                <w:sz w:val="28"/>
                <w:szCs w:val="28"/>
              </w:rPr>
              <w:t>建筑智能化设计与设备、智慧运维技术、信息化应用技术等</w:t>
            </w:r>
          </w:p>
        </w:tc>
      </w:tr>
    </w:tbl>
    <w:p>
      <w:pPr>
        <w:spacing w:line="300" w:lineRule="exact"/>
        <w:jc w:val="center"/>
        <w:rPr>
          <w:rFonts w:ascii="楷体_GB2312" w:eastAsia="楷体_GB2312"/>
          <w:szCs w:val="21"/>
        </w:rPr>
      </w:pPr>
    </w:p>
    <w:p>
      <w:pPr>
        <w:spacing w:line="360" w:lineRule="auto"/>
        <w:rPr>
          <w:rFonts w:ascii="仿宋" w:hAnsi="仿宋" w:eastAsia="仿宋" w:cs="仿宋"/>
          <w:color w:val="000000"/>
          <w:kern w:val="0"/>
          <w:sz w:val="30"/>
          <w:szCs w:val="30"/>
        </w:rPr>
      </w:pPr>
    </w:p>
    <w:p>
      <w:bookmarkStart w:id="2" w:name="_GoBack"/>
      <w:bookmarkEnd w:id="2"/>
    </w:p>
    <w:sectPr>
      <w:footerReference r:id="rId3" w:type="default"/>
      <w:pgSz w:w="11906" w:h="16838"/>
      <w:pgMar w:top="1985" w:right="1800" w:bottom="1440" w:left="1800" w:header="851" w:footer="7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265054"/>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8CA8"/>
    <w:multiLevelType w:val="singleLevel"/>
    <w:tmpl w:val="10718CA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500EA"/>
    <w:rsid w:val="440500E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sh\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2020-12-23T07:51:00Z</dcterms:created>
  <dc:creator>李小姝</dc:creator>
  <cp:lastModifiedBy>李小姝</cp:lastModifiedBy>
  <dcterms:modified xsi:type="dcterms:W3CDTF">2020-12-23T07:52:25Z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