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附件2:</w:t>
      </w:r>
    </w:p>
    <w:p>
      <w:pPr>
        <w:jc w:val="center"/>
        <w:rPr>
          <w:rFonts w:hint="eastAsia" w:ascii="方正大标宋简体" w:hAnsi="宋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 w:cs="宋体"/>
          <w:sz w:val="32"/>
          <w:szCs w:val="32"/>
        </w:rPr>
        <w:t>中国首届TOD城市发展大会暨2021武汉TOD论坛</w:t>
      </w:r>
    </w:p>
    <w:p>
      <w:pPr>
        <w:jc w:val="center"/>
        <w:rPr>
          <w:rFonts w:hint="eastAsia" w:ascii="方正大标宋简体" w:hAnsi="宋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征文报名表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276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论文题目</w:t>
            </w:r>
          </w:p>
        </w:tc>
        <w:tc>
          <w:tcPr>
            <w:tcW w:w="6917" w:type="dxa"/>
            <w:gridSpan w:val="3"/>
            <w:noWrap w:val="0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论文主题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（画√）</w:t>
            </w:r>
          </w:p>
        </w:tc>
        <w:tc>
          <w:tcPr>
            <w:tcW w:w="6917" w:type="dxa"/>
            <w:gridSpan w:val="3"/>
            <w:noWrap w:val="0"/>
            <w:vAlign w:val="top"/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ingdings" w:char="F070"/>
            </w:r>
            <w:r>
              <w:rPr>
                <w:rFonts w:hint="eastAsia" w:ascii="Calibri" w:hAnsi="Calibri"/>
                <w:sz w:val="24"/>
              </w:rPr>
              <w:t>城市规划与交通规划篇</w:t>
            </w: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ingdings" w:char="F070"/>
            </w:r>
            <w:r>
              <w:rPr>
                <w:rFonts w:hint="eastAsia" w:ascii="Calibri" w:hAnsi="Calibri"/>
                <w:sz w:val="24"/>
              </w:rPr>
              <w:t>设计实践篇</w:t>
            </w: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ingdings" w:char="F070"/>
            </w:r>
            <w:r>
              <w:rPr>
                <w:rFonts w:hint="eastAsia" w:ascii="Calibri" w:hAnsi="Calibri"/>
                <w:sz w:val="24"/>
              </w:rPr>
              <w:t>投融资建设与开发篇</w:t>
            </w: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ingdings" w:char="F070"/>
            </w:r>
            <w:r>
              <w:rPr>
                <w:rFonts w:hint="eastAsia" w:ascii="Calibri" w:hAnsi="Calibri"/>
                <w:sz w:val="24"/>
              </w:rPr>
              <w:t>运营与管理篇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论文作者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职务职称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报名单位</w:t>
            </w:r>
          </w:p>
        </w:tc>
        <w:tc>
          <w:tcPr>
            <w:tcW w:w="691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投稿来源</w:t>
            </w:r>
          </w:p>
        </w:tc>
        <w:tc>
          <w:tcPr>
            <w:tcW w:w="691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邮箱地址</w:t>
            </w:r>
          </w:p>
        </w:tc>
        <w:tc>
          <w:tcPr>
            <w:tcW w:w="3373" w:type="dxa"/>
            <w:noWrap w:val="0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3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作者简介（建议1</w:t>
            </w:r>
            <w:r>
              <w:rPr>
                <w:rFonts w:ascii="Calibri" w:hAnsi="Calibri"/>
                <w:sz w:val="24"/>
              </w:rPr>
              <w:t>50</w:t>
            </w:r>
            <w:r>
              <w:rPr>
                <w:rFonts w:hint="eastAsia" w:ascii="Calibri" w:hAnsi="Calibri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13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613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内容摘要（建议3</w:t>
            </w:r>
            <w:r>
              <w:rPr>
                <w:rFonts w:ascii="Calibri" w:hAnsi="Calibri"/>
                <w:sz w:val="24"/>
              </w:rPr>
              <w:t>00</w:t>
            </w:r>
            <w:r>
              <w:rPr>
                <w:rFonts w:hint="eastAsia" w:ascii="Calibri" w:hAnsi="Calibri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13" w:type="dxa"/>
            <w:gridSpan w:val="4"/>
            <w:noWrap w:val="0"/>
            <w:vAlign w:val="top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4033"/>
    <w:rsid w:val="612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2021-08-11T06:32:00Z</dcterms:created>
  <dc:creator>九王 杰靓</dc:creator>
  <cp:lastModifiedBy>九王 杰靓</cp:lastModifiedBy>
  <dcterms:modified xsi:type="dcterms:W3CDTF">2021-08-11T06:32:34Z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CD48D347F41C45C686A8B367AC0F84AA</vt:lpwstr>
  </property>
</Properties>
</file>