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河南省建筑装饰装修行业</w:t>
      </w: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snapToGrid w:val="0"/>
          <w:spacing w:val="-8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“诚信企业家”申报办法及申报表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</w:rPr>
      </w:pPr>
    </w:p>
    <w:p>
      <w:pPr>
        <w:spacing w:line="620" w:lineRule="exact"/>
        <w:ind w:firstLine="62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企业家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条件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1、认真贯彻执行党的基本路线、方针、政策，遵纪守法，依法经营、诚实守信、清正廉洁、勤俭节约、无违法违纪行为。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人所在企业近2年内是河南省建筑装饰装修协会会员单位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并按时缴纳会费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</w:t>
      </w:r>
      <w:r>
        <w:rPr>
          <w:rFonts w:hint="eastAsia" w:ascii="仿宋" w:hAnsi="仿宋" w:eastAsia="仿宋" w:cs="仿宋"/>
          <w:sz w:val="32"/>
          <w:szCs w:val="32"/>
        </w:rPr>
        <w:t>所在企业在工商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独立注册并持有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建设行政主管部门颁发的有效</w:t>
      </w:r>
      <w:r>
        <w:rPr>
          <w:rFonts w:hint="eastAsia" w:ascii="仿宋" w:hAnsi="仿宋" w:eastAsia="仿宋" w:cs="仿宋"/>
          <w:sz w:val="32"/>
          <w:szCs w:val="32"/>
        </w:rPr>
        <w:t>资质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在社会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上有</w:t>
      </w:r>
      <w:r>
        <w:rPr>
          <w:rFonts w:hint="eastAsia" w:ascii="仿宋" w:hAnsi="仿宋" w:eastAsia="仿宋" w:cs="仿宋"/>
          <w:sz w:val="32"/>
          <w:szCs w:val="32"/>
        </w:rPr>
        <w:t>较高的知名度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信誉度。  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人应是本单位连续任职三年以上的法定代表人或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负责人。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申报人在行业有一定的影响力，诚信守法、具有良好的职业道德操守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人所在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企业2020年、2021年未</w:t>
      </w:r>
      <w:r>
        <w:rPr>
          <w:rFonts w:hint="eastAsia" w:ascii="仿宋" w:hAnsi="仿宋" w:eastAsia="仿宋" w:cs="仿宋"/>
          <w:sz w:val="32"/>
          <w:szCs w:val="32"/>
        </w:rPr>
        <w:t>发生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质量安全</w:t>
      </w:r>
      <w:r>
        <w:rPr>
          <w:rFonts w:hint="eastAsia" w:ascii="仿宋" w:hAnsi="仿宋" w:eastAsia="仿宋" w:cs="仿宋"/>
          <w:sz w:val="32"/>
          <w:szCs w:val="32"/>
        </w:rPr>
        <w:t>事故和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拖欠工资现象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申报人热心社会公益事业，积极组织、参加企业党建活动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二、申报资料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应认真填写“河南省建筑装饰装修行业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</w:t>
      </w:r>
      <w:r>
        <w:rPr>
          <w:rFonts w:hint="eastAsia" w:ascii="仿宋" w:hAnsi="仿宋" w:eastAsia="仿宋" w:cs="仿宋"/>
          <w:sz w:val="32"/>
          <w:szCs w:val="32"/>
        </w:rPr>
        <w:t>申报表”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并提交以下申报资料</w:t>
      </w:r>
      <w:r>
        <w:rPr>
          <w:rFonts w:hint="eastAsia" w:ascii="仿宋" w:hAnsi="仿宋" w:eastAsia="仿宋" w:cs="仿宋"/>
          <w:sz w:val="32"/>
          <w:szCs w:val="32"/>
        </w:rPr>
        <w:t>电子版一份，内容如下：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）×××任职文件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参加社会公益活动证明材料、党建活动照片；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申报人2020年</w:t>
      </w:r>
      <w:r>
        <w:rPr>
          <w:rFonts w:hint="eastAsia" w:ascii="仿宋" w:hAnsi="仿宋" w:eastAsia="仿宋" w:cs="仿宋"/>
          <w:sz w:val="32"/>
          <w:szCs w:val="32"/>
        </w:rPr>
        <w:t>获得的荣誉证书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40" w:lineRule="exact"/>
        <w:ind w:firstLine="61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近期二寸电子版彩色工作照一张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要求高清JPG格式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spacing w:val="-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2"/>
          <w:sz w:val="36"/>
          <w:szCs w:val="36"/>
          <w:lang w:val="en-US" w:eastAsia="zh-CN"/>
        </w:rPr>
        <w:t>诚信</w:t>
      </w:r>
      <w:r>
        <w:rPr>
          <w:rFonts w:hint="eastAsia" w:ascii="宋体" w:hAnsi="宋体" w:eastAsia="宋体" w:cs="宋体"/>
          <w:b/>
          <w:bCs/>
          <w:spacing w:val="-12"/>
          <w:sz w:val="36"/>
          <w:szCs w:val="36"/>
        </w:rPr>
        <w:t>企业家申报表</w:t>
      </w:r>
    </w:p>
    <w:p>
      <w:pPr>
        <w:rPr>
          <w:rFonts w:hint="eastAsia" w:ascii="宋体" w:hAnsi="宋体" w:eastAsia="宋体" w:cs="宋体"/>
          <w:sz w:val="30"/>
        </w:rPr>
      </w:pPr>
    </w:p>
    <w:tbl>
      <w:tblPr>
        <w:tblStyle w:val="3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382"/>
        <w:gridCol w:w="2669"/>
        <w:gridCol w:w="2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单位</w:t>
            </w:r>
          </w:p>
        </w:tc>
        <w:tc>
          <w:tcPr>
            <w:tcW w:w="70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单位地址</w:t>
            </w:r>
          </w:p>
        </w:tc>
        <w:tc>
          <w:tcPr>
            <w:tcW w:w="7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color w:val="7F7F7F"/>
                <w:sz w:val="21"/>
                <w:szCs w:val="21"/>
                <w:lang w:val="en-US" w:eastAsia="zh-CN"/>
              </w:rPr>
              <w:t>填写实际经营地址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申报人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30"/>
              </w:rPr>
              <w:t>联系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申报时间：     年     月     日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4605" b="10795"/>
                <wp:wrapTight wrapText="bothSides">
                  <wp:wrapPolygon>
                    <wp:start x="-56" y="-61"/>
                    <wp:lineTo x="-56" y="21488"/>
                    <wp:lineTo x="21544" y="21488"/>
                    <wp:lineTo x="21544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59264;mso-width-relative:page;mso-height-relative:page;" coordsize="21600,21600" wrapcoords="-56 -61 -56 21488 21544 21488 21544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O0+t7WAAAACQEAAA8AAAAAAAAAAQAgAAAAIgAAAGRycy9k&#10;b3ducmV2LnhtbFBLAQIUABQAAAAIAIdO4kALzg22BAIAACoE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申报单位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河南省建筑装饰装修协会印制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企业家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00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92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4"/>
        <w:gridCol w:w="1195"/>
        <w:gridCol w:w="1484"/>
        <w:gridCol w:w="880"/>
        <w:gridCol w:w="1752"/>
        <w:gridCol w:w="23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   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 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民   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文化程度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任职时间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职   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  <w:t>职   称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社会职务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迹</w:t>
            </w:r>
          </w:p>
        </w:tc>
        <w:tc>
          <w:tcPr>
            <w:tcW w:w="8438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9266" w:type="dxa"/>
            <w:gridSpan w:val="7"/>
            <w:noWrap w:val="0"/>
            <w:vAlign w:val="center"/>
          </w:tcPr>
          <w:p>
            <w:pPr>
              <w:pStyle w:val="2"/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企业推荐意见：</w:t>
            </w:r>
          </w:p>
          <w:p>
            <w:pPr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                 </w:t>
            </w:r>
          </w:p>
          <w:p>
            <w:pPr>
              <w:spacing w:line="480" w:lineRule="exact"/>
              <w:ind w:firstLine="5904" w:firstLineChars="1968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（公章）</w:t>
            </w:r>
          </w:p>
          <w:p>
            <w:pPr>
              <w:tabs>
                <w:tab w:val="left" w:pos="7992"/>
              </w:tabs>
              <w:spacing w:line="480" w:lineRule="exact"/>
              <w:ind w:firstLine="5544" w:firstLineChars="1848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月    日</w:t>
            </w:r>
          </w:p>
          <w:p>
            <w:pPr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推荐、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评审意见</w:t>
      </w:r>
    </w:p>
    <w:p>
      <w:pPr>
        <w:spacing w:line="300" w:lineRule="exact"/>
        <w:jc w:val="center"/>
        <w:rPr>
          <w:rFonts w:hint="eastAsia" w:ascii="宋体" w:hAnsi="宋体" w:eastAsia="宋体" w:cs="宋体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建筑装饰协会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推荐意见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经办人签名：                     （公章）</w:t>
            </w:r>
          </w:p>
          <w:p>
            <w:pPr>
              <w:ind w:firstLine="4987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省建筑装饰装修协会意见：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4986" w:firstLineChars="166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评审委员会意见：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4987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22489"/>
    <w:rsid w:val="1ED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 w:hAns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2021-12-17T01:09:00Z</dcterms:created>
  <dc:creator>Sir</dc:creator>
  <cp:lastModifiedBy>Sir</cp:lastModifiedBy>
  <dcterms:modified xsi:type="dcterms:W3CDTF">2021-12-17T01:09:33Z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570AC6E42535486FB3800C18E0D4BCB3</vt:lpwstr>
  </property>
</Properties>
</file>