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eastAsia="zh-CN"/>
        </w:rPr>
        <w:t>附件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eastAsia" w:ascii="方正小标宋简体" w:eastAsia="方正小标宋简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简体" w:eastAsia="方正小标宋简体"/>
          <w:sz w:val="44"/>
          <w:szCs w:val="44"/>
          <w:lang w:eastAsia="zh-CN"/>
        </w:rPr>
      </w:pPr>
      <w:r>
        <w:rPr>
          <w:rFonts w:hint="eastAsia" w:ascii="方正小标宋简体" w:eastAsia="方正小标宋简体"/>
          <w:sz w:val="44"/>
          <w:szCs w:val="44"/>
          <w:lang w:eastAsia="zh-CN"/>
        </w:rPr>
        <w:t>贵阳市住房公积金管理中心关于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简体" w:eastAsia="方正小标宋简体"/>
          <w:sz w:val="44"/>
          <w:szCs w:val="44"/>
          <w:lang w:eastAsia="zh-CN"/>
        </w:rPr>
      </w:pPr>
      <w:r>
        <w:rPr>
          <w:rFonts w:hint="eastAsia" w:ascii="方正小标宋简体" w:eastAsia="方正小标宋简体"/>
          <w:sz w:val="44"/>
          <w:szCs w:val="44"/>
          <w:lang w:eastAsia="zh-CN"/>
        </w:rPr>
        <w:t>支持人才在贵阳贵安购（租）房使用住房公积金的措施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华文楷体" w:hAnsi="华文楷体" w:eastAsia="华文楷体" w:cs="华文楷体"/>
          <w:sz w:val="36"/>
          <w:szCs w:val="36"/>
          <w:lang w:eastAsia="zh-CN"/>
        </w:rPr>
      </w:pPr>
      <w:r>
        <w:rPr>
          <w:rFonts w:hint="eastAsia" w:ascii="华文楷体" w:hAnsi="华文楷体" w:eastAsia="华文楷体" w:cs="华文楷体"/>
          <w:sz w:val="36"/>
          <w:szCs w:val="36"/>
          <w:lang w:eastAsia="zh-CN"/>
        </w:rPr>
        <w:t>（征求意见稿）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asci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住房公积金缴存单位和职工：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79" w:firstLineChars="181"/>
        <w:textAlignment w:val="auto"/>
        <w:rPr>
          <w:rFonts w:hint="eastAsia" w:ascii="仿宋_GB2312" w:eastAsia="仿宋_GB2312" w:cs="仿宋_GB2312"/>
          <w:sz w:val="32"/>
          <w:szCs w:val="32"/>
          <w:lang w:val="en-US" w:eastAsia="zh-CN"/>
        </w:rPr>
      </w:pPr>
      <w:r>
        <w:rPr>
          <w:rFonts w:ascii="仿宋_GB2312" w:eastAsia="仿宋_GB2312" w:cs="仿宋_GB2312"/>
          <w:sz w:val="32"/>
          <w:szCs w:val="32"/>
          <w:lang w:val="en-US" w:eastAsia="zh-CN"/>
        </w:rPr>
        <w:t>为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深入实施贵阳贵安人才“强省会”行动，</w:t>
      </w:r>
      <w:r>
        <w:rPr>
          <w:rFonts w:ascii="仿宋_GB2312" w:eastAsia="仿宋_GB2312" w:cs="仿宋_GB2312"/>
          <w:sz w:val="32"/>
          <w:szCs w:val="32"/>
          <w:lang w:val="en-US" w:eastAsia="zh-CN"/>
        </w:rPr>
        <w:t>进一步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发挥住房公积金住房保障作用，支持各类人才在贵阳、贵安购（租）</w:t>
      </w:r>
      <w:bookmarkStart w:id="0" w:name="_GoBack"/>
      <w:bookmarkEnd w:id="0"/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房使用公积金，特制定以下支持措施。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79" w:firstLineChars="181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一、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适用范围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79" w:firstLineChars="181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符合</w:t>
      </w:r>
      <w:r>
        <w:rPr>
          <w:rFonts w:ascii="仿宋_GB2312" w:eastAsia="仿宋_GB2312" w:cs="仿宋_GB2312"/>
          <w:sz w:val="32"/>
          <w:szCs w:val="32"/>
          <w:lang w:val="en-US" w:eastAsia="zh-CN"/>
        </w:rPr>
        <w:t>《贵阳贵安人才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分类认定办法（试行）</w:t>
      </w:r>
      <w:r>
        <w:rPr>
          <w:rFonts w:ascii="仿宋_GB2312" w:eastAsia="仿宋_GB2312" w:cs="仿宋_GB2312"/>
          <w:sz w:val="32"/>
          <w:szCs w:val="32"/>
          <w:lang w:val="en-US" w:eastAsia="zh-CN"/>
        </w:rPr>
        <w:t>》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条件，持有</w:t>
      </w:r>
      <w:r>
        <w:rPr>
          <w:rFonts w:ascii="仿宋_GB2312" w:eastAsia="仿宋_GB2312"/>
          <w:sz w:val="32"/>
          <w:szCs w:val="32"/>
        </w:rPr>
        <w:t>“贵阳人才服务绿卡”的</w:t>
      </w:r>
      <w:r>
        <w:rPr>
          <w:rFonts w:hint="eastAsia" w:ascii="仿宋_GB2312" w:eastAsia="仿宋_GB2312"/>
          <w:sz w:val="32"/>
          <w:szCs w:val="32"/>
          <w:lang w:eastAsia="zh-CN"/>
        </w:rPr>
        <w:t>缴存</w:t>
      </w:r>
      <w:r>
        <w:rPr>
          <w:rFonts w:ascii="仿宋_GB2312" w:eastAsia="仿宋_GB2312"/>
          <w:sz w:val="32"/>
          <w:szCs w:val="32"/>
        </w:rPr>
        <w:t>职工。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79" w:firstLineChars="181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二、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政策措施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81" w:firstLineChars="181"/>
        <w:textAlignment w:val="auto"/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（一）贷款额度可在其计算可贷额基础上上浮</w:t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0.5倍，最高可贷额度可在现行最高额度上上浮0.5倍至1.5倍。具体为：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79" w:firstLineChars="181"/>
        <w:textAlignment w:val="auto"/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  <w:t>1.A、B类人才，最高可贷额度上浮1.5倍（单职工家庭125万元；双职工家庭150万元）；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79" w:firstLineChars="181"/>
        <w:textAlignment w:val="auto"/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  <w:t>2.C类人才，最高可贷额度上浮1倍（单职工家庭100万元；双职工家庭120万元）；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79" w:firstLineChars="181"/>
        <w:textAlignment w:val="auto"/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  <w:t>3.D、E、F类人才，最高可贷额度上浮0.5倍（单职工家庭75万元；双职工家庭90万元）。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2" w:firstLineChars="200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（二）</w:t>
      </w:r>
      <w:r>
        <w:rPr>
          <w:rFonts w:ascii="仿宋_GB2312" w:eastAsia="仿宋_GB2312"/>
          <w:sz w:val="32"/>
          <w:szCs w:val="32"/>
        </w:rPr>
        <w:t>在</w:t>
      </w:r>
      <w:r>
        <w:rPr>
          <w:rFonts w:hint="eastAsia" w:ascii="仿宋_GB2312" w:eastAsia="仿宋_GB2312"/>
          <w:sz w:val="32"/>
          <w:szCs w:val="32"/>
        </w:rPr>
        <w:t>贵阳市</w:t>
      </w:r>
      <w:r>
        <w:rPr>
          <w:rFonts w:ascii="仿宋_GB2312" w:eastAsia="仿宋_GB2312"/>
          <w:sz w:val="32"/>
          <w:szCs w:val="32"/>
        </w:rPr>
        <w:t>、贵安新区购房的，</w:t>
      </w:r>
      <w:r>
        <w:rPr>
          <w:rFonts w:hint="eastAsia" w:ascii="仿宋_GB2312" w:eastAsia="仿宋_GB2312"/>
          <w:sz w:val="32"/>
          <w:szCs w:val="32"/>
          <w:lang w:eastAsia="zh-CN"/>
        </w:rPr>
        <w:t>申请</w:t>
      </w:r>
      <w:r>
        <w:rPr>
          <w:rFonts w:ascii="仿宋_GB2312" w:eastAsia="仿宋_GB2312"/>
          <w:sz w:val="32"/>
          <w:szCs w:val="32"/>
        </w:rPr>
        <w:t>住房公积金贷款</w:t>
      </w:r>
      <w:r>
        <w:rPr>
          <w:rFonts w:hint="eastAsia" w:ascii="仿宋_GB2312" w:eastAsia="仿宋_GB2312"/>
          <w:sz w:val="32"/>
          <w:szCs w:val="32"/>
          <w:lang w:eastAsia="zh-CN"/>
        </w:rPr>
        <w:t>时，可提取本人及配偶住房公积金账户余额用于首付。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firstLine="642" w:firstLineChars="200"/>
        <w:textAlignment w:val="auto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（三）</w:t>
      </w:r>
      <w:r>
        <w:rPr>
          <w:rFonts w:hint="eastAsia" w:ascii="仿宋_GB2312" w:eastAsia="仿宋_GB2312"/>
          <w:b w:val="0"/>
          <w:bCs w:val="0"/>
          <w:sz w:val="32"/>
          <w:szCs w:val="32"/>
          <w:lang w:eastAsia="zh-CN"/>
        </w:rPr>
        <w:t>在贵阳、贵安行政区域无房且租住住房的，提取额度可在现行额度基础上上浮</w:t>
      </w:r>
      <w:r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  <w:t>0.5倍（20100元</w:t>
      </w:r>
      <w:r>
        <w:rPr>
          <w:rFonts w:hint="default" w:ascii="仿宋_GB2312" w:eastAsia="仿宋_GB2312"/>
          <w:b w:val="0"/>
          <w:bCs w:val="0"/>
          <w:sz w:val="32"/>
          <w:szCs w:val="32"/>
          <w:lang w:val="en" w:eastAsia="zh-CN"/>
        </w:rPr>
        <w:t>/</w:t>
      </w:r>
      <w:r>
        <w:rPr>
          <w:rFonts w:hint="eastAsia" w:ascii="仿宋_GB2312" w:eastAsia="仿宋_GB2312"/>
          <w:b w:val="0"/>
          <w:bCs w:val="0"/>
          <w:sz w:val="32"/>
          <w:szCs w:val="32"/>
          <w:lang w:val="en" w:eastAsia="zh-CN"/>
        </w:rPr>
        <w:t>年</w:t>
      </w:r>
      <w:r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  <w:t>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Chars="200" w:firstLine="320" w:firstLineChars="100"/>
        <w:textAlignment w:val="auto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三、设立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人才服务绿色通道</w:t>
      </w:r>
    </w:p>
    <w:sectPr>
      <w:footerReference r:id="rId5" w:type="default"/>
      <w:pgSz w:w="11907" w:h="16839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true"/>
  <w:bordersDoNotSurroundHeader w:val="true"/>
  <w:bordersDoNotSurroundFooter w:val="true"/>
  <w:documentProtection w:edit="readOnly" w:enforcement="0"/>
  <w:defaultTabStop w:val="420"/>
  <w:drawingGridHorizontalSpacing w:val="105"/>
  <w:drawingGridVerticalSpacing w:val="156"/>
  <w:displayHorizontalDrawingGridEvery w:val="0"/>
  <w:displayVerticalDrawingGridEvery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ulTrailSpace/>
    <w:doNotExpandShiftReturn/>
    <w:adjustLineHeightInTable/>
    <w:useFELayout/>
    <w:useAltKinsokuLineBreakRules/>
    <w:compatSetting w:name="compatibilityMode" w:uri="http://schemas.microsoft.com/office/word" w:val="15"/>
  </w:compat>
  <w:rsids>
    <w:rsidRoot w:val="00000000"/>
    <w:rsid w:val="0BFB264F"/>
    <w:rsid w:val="2D3D2832"/>
    <w:rsid w:val="35B79683"/>
    <w:rsid w:val="5DD7C21D"/>
    <w:rsid w:val="7BC06244"/>
    <w:rsid w:val="A9FE0076"/>
    <w:rsid w:val="BFD791A4"/>
    <w:rsid w:val="E1FDF999"/>
    <w:rsid w:val="E66C319A"/>
    <w:rsid w:val="F5F55FC6"/>
    <w:rsid w:val="FDF7D64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widowControl w:val="0"/>
      <w:spacing w:before="340" w:after="330" w:line="578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2"/>
    </w:pPr>
    <w:rPr>
      <w:b/>
      <w:sz w:val="32"/>
    </w:rPr>
  </w:style>
  <w:style w:type="character" w:default="1" w:styleId="8">
    <w:name w:val="Default Paragraph Font"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Pages>1</Pages>
  <Words>66</Words>
  <Characters>66</Characters>
  <Lines>3</Lines>
  <Paragraphs>1</Paragraphs>
  <TotalTime>15</TotalTime>
  <ScaleCrop>false</ScaleCrop>
  <LinksUpToDate>false</LinksUpToDate>
  <CharactersWithSpaces>66</CharactersWithSpaces>
  <Application>WPS Office_11.1.0.10161_F1E327BC-269C-435d-A152-05C5408002CA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2022-02-17T01:35:00Z</dcterms:created>
  <dc:creator>ysgz</dc:creator>
  <cp:lastModifiedBy>ysgz</cp:lastModifiedBy>
  <cp:lastPrinted>2022-03-03T13:12:53Z</cp:lastPrinted>
  <dcterms:modified xsi:type="dcterms:W3CDTF">2022-03-03T14:46:49Z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2052-11.1.0.10161</vt:lpwstr>
  </property>
</Properties>
</file>