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附件：</w:t>
      </w:r>
    </w:p>
    <w:p>
      <w:pPr>
        <w:jc w:val="center"/>
        <w:rPr>
          <w:rFonts w:cs="Times New Roman"/>
        </w:rPr>
      </w:pPr>
      <w:r>
        <w:rPr>
          <w:rFonts w:hint="eastAsia" w:ascii="方正大标宋简体" w:eastAsia="方正大标宋简体" w:cs="方正大标宋简体"/>
          <w:color w:val="000000"/>
          <w:sz w:val="32"/>
          <w:szCs w:val="32"/>
        </w:rPr>
        <w:t>参与《健康住区服务评价标准》标准编制的需求申请表</w:t>
      </w:r>
    </w:p>
    <w:tbl>
      <w:tblPr>
        <w:tblStyle w:val="4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《健康住区服务评价标准》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参编人简介：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负责人（签字）：</w:t>
            </w: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单位盖章：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354534EF"/>
    <w:rsid w:val="354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0</TotalTime>
  <ScaleCrop>false</ScaleCrop>
  <LinksUpToDate>false</LinksUpToDate>
  <CharactersWithSpaces>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2022-07-04T06:27:00Z</dcterms:created>
  <dc:creator>九王 杰靓</dc:creator>
  <cp:lastModifiedBy>九王 杰靓</cp:lastModifiedBy>
  <dcterms:modified xsi:type="dcterms:W3CDTF">2022-07-04T06:27:09Z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CC2E0CF8E5204877B14DDCE832450C95</vt:lpwstr>
  </property>
</Properties>
</file>