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监理企业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内容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 xml:space="preserve"> 一、评价指标解释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1" w:leftChars="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（一）资质等级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》序号1-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企业资质等级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sz w:val="32"/>
          <w:szCs w:val="32"/>
        </w:rPr>
        <w:t>赋分。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企业资质等级发生变化，应及时在六安市住建信用信息平台内同步更新资质相关信息。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1" w:leftChars="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（二）上一年度在六安纳税额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：企业在“国家税务总局安徽省电子税务局”系统打印带有二维码的完税证明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按入库日期在上年1月1日至12月31日期间认定。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41" w:leftChars="0"/>
        <w:jc w:val="left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（三）质量安全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需上传获奖文件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（或表彰证书及网页截图）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通报表彰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-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在评价有效期内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通报表扬文件等证明材料扫描件。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（五）社会贡献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3-15：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企业需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在评价有效期内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政府、行政主管部门表彰文件、捐赠发票等证明材料扫描件。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（六）违法违规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16-17：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需上传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认定意见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及佐证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扫描件。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0"/>
        <w:jc w:val="left"/>
        <w:textAlignment w:val="baseline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（七）通报批评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18-19：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0"/>
        <w:jc w:val="left"/>
        <w:textAlignment w:val="baseline"/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val="en-US" w:eastAsia="zh-CN"/>
        </w:rPr>
        <w:t>（八）履职行为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20-21：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（九）质量事故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22-23：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（十）一般安全隐患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24-27：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40" w:left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（十一）重大安全隐患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28-29：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安全事故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-31：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，需上传属地政府批准的事故调查报告。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资质申报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32：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统计报表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33：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0"/>
        <w:jc w:val="left"/>
        <w:textAlignment w:val="baseline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诚信评价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评分内容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》序号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34-35：</w:t>
      </w:r>
      <w:r>
        <w:rPr>
          <w:rFonts w:hint="eastAsia" w:ascii="仿宋_GB2312" w:hAnsi="仿宋_GB2312" w:eastAsia="仿宋_GB2312" w:cs="仿宋_GB2312"/>
          <w:sz w:val="32"/>
          <w:szCs w:val="32"/>
        </w:rPr>
        <w:t>由主管部门负责录入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，需上传相应的佐证资料（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需加盖上传单位公章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二、评价规则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0" w:leftChars="0" w:firstLine="64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、同一性质的不同级别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的奖项，按最高级别计分，不作累计计分，请勿重复上传。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非六安市行政区域内项目信用信息不予认可，请勿上传。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各项信用指标均有有效期，请勿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上传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失效的信用信息。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在六安参加信用评价的企业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应严格按照本《通知》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要求参与信用评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价，上传相关信息和材料，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并对上传信用信息真实性、有效性负责。</w:t>
      </w:r>
      <w:r>
        <w:rPr>
          <w:rFonts w:hint="eastAsia" w:ascii="仿宋_GB2312" w:hAnsi="仿宋_GB2312" w:eastAsia="仿宋_GB2312" w:cs="仿宋_GB2312"/>
          <w:sz w:val="32"/>
          <w:szCs w:val="32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弄虚作假</w:t>
      </w:r>
      <w:r>
        <w:rPr>
          <w:rFonts w:hint="eastAsia" w:ascii="仿宋_GB2312" w:hAnsi="仿宋_GB2312" w:eastAsia="仿宋_GB2312" w:cs="仿宋_GB2312"/>
          <w:sz w:val="32"/>
          <w:szCs w:val="32"/>
        </w:rPr>
        <w:t>，凡发现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企业录入</w:t>
      </w:r>
      <w:r>
        <w:rPr>
          <w:rFonts w:hint="eastAsia" w:ascii="仿宋_GB2312" w:hAnsi="仿宋_GB2312" w:eastAsia="仿宋_GB2312" w:cs="仿宋_GB2312"/>
          <w:sz w:val="32"/>
          <w:szCs w:val="32"/>
        </w:rPr>
        <w:t>虚假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一律按《评分内容》35项列为C级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1A3C"/>
    <w:multiLevelType w:val="singleLevel"/>
    <w:tmpl w:val="2D131A3C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abstractNum w:abstractNumId="1">
    <w:nsid w:val="5586AF02"/>
    <w:multiLevelType w:val="singleLevel"/>
    <w:tmpl w:val="5586AF02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6EADFDF"/>
    <w:multiLevelType w:val="singleLevel"/>
    <w:tmpl w:val="66EADFDF"/>
    <w:lvl w:ilvl="0" w:tentative="0">
      <w:start w:val="12"/>
      <w:numFmt w:val="chineseCounting"/>
      <w:suff w:val="nothing"/>
      <w:lvlText w:val="（%1）"/>
      <w:lvlJc w:val="left"/>
      <w:pPr>
        <w:ind w:left="2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MDMzOTUwZmEzZTg4NWM3OTQ1ZGZjYTlkMmRkYWYifQ=="/>
  </w:docVars>
  <w:rsids>
    <w:rsidRoot w:val="00000000"/>
    <w:rsid w:val="00255C8D"/>
    <w:rsid w:val="01601910"/>
    <w:rsid w:val="03A17F1C"/>
    <w:rsid w:val="03AC1CCF"/>
    <w:rsid w:val="05371851"/>
    <w:rsid w:val="05982F07"/>
    <w:rsid w:val="05C13301"/>
    <w:rsid w:val="062D775C"/>
    <w:rsid w:val="071D4ACF"/>
    <w:rsid w:val="07BC3AAC"/>
    <w:rsid w:val="09324FFE"/>
    <w:rsid w:val="094750B4"/>
    <w:rsid w:val="0ADB134C"/>
    <w:rsid w:val="0ADB2F72"/>
    <w:rsid w:val="0CE929B2"/>
    <w:rsid w:val="0D263BFB"/>
    <w:rsid w:val="0D4968B1"/>
    <w:rsid w:val="0D8B2A6E"/>
    <w:rsid w:val="0DED1A40"/>
    <w:rsid w:val="0E217F4C"/>
    <w:rsid w:val="0E80692A"/>
    <w:rsid w:val="0ECD2CAC"/>
    <w:rsid w:val="0F9F5574"/>
    <w:rsid w:val="0FA22205"/>
    <w:rsid w:val="0FE90A3F"/>
    <w:rsid w:val="10A50B1B"/>
    <w:rsid w:val="10C8591A"/>
    <w:rsid w:val="118F3FDE"/>
    <w:rsid w:val="11CD300A"/>
    <w:rsid w:val="124835D6"/>
    <w:rsid w:val="12BE76E7"/>
    <w:rsid w:val="12DB5389"/>
    <w:rsid w:val="13C22758"/>
    <w:rsid w:val="149E5B7D"/>
    <w:rsid w:val="14D46CD5"/>
    <w:rsid w:val="151B1DC7"/>
    <w:rsid w:val="15767EBE"/>
    <w:rsid w:val="15980EF6"/>
    <w:rsid w:val="16B04577"/>
    <w:rsid w:val="17813F70"/>
    <w:rsid w:val="181A6099"/>
    <w:rsid w:val="184967D1"/>
    <w:rsid w:val="187C36D0"/>
    <w:rsid w:val="1A5E0628"/>
    <w:rsid w:val="1B9D6E53"/>
    <w:rsid w:val="1D3C723E"/>
    <w:rsid w:val="1D5B7A7C"/>
    <w:rsid w:val="1DA3402C"/>
    <w:rsid w:val="20751FC6"/>
    <w:rsid w:val="208270EC"/>
    <w:rsid w:val="20E73A44"/>
    <w:rsid w:val="253A0EA4"/>
    <w:rsid w:val="25B06D01"/>
    <w:rsid w:val="26B04678"/>
    <w:rsid w:val="26E06790"/>
    <w:rsid w:val="285222FC"/>
    <w:rsid w:val="29EA242C"/>
    <w:rsid w:val="2A241FA8"/>
    <w:rsid w:val="2A925ADD"/>
    <w:rsid w:val="2A9F5694"/>
    <w:rsid w:val="2BB03E59"/>
    <w:rsid w:val="2D1556C0"/>
    <w:rsid w:val="2D1A5F91"/>
    <w:rsid w:val="2D5235A8"/>
    <w:rsid w:val="2F86616F"/>
    <w:rsid w:val="305273C9"/>
    <w:rsid w:val="307D3E0A"/>
    <w:rsid w:val="31214BC8"/>
    <w:rsid w:val="31A1597F"/>
    <w:rsid w:val="322F5F83"/>
    <w:rsid w:val="33A724DB"/>
    <w:rsid w:val="341E2589"/>
    <w:rsid w:val="345031E8"/>
    <w:rsid w:val="346267DC"/>
    <w:rsid w:val="35E90AAA"/>
    <w:rsid w:val="36C52D85"/>
    <w:rsid w:val="375F3004"/>
    <w:rsid w:val="37D74F20"/>
    <w:rsid w:val="385007D9"/>
    <w:rsid w:val="3A9C4AFF"/>
    <w:rsid w:val="3B5807CF"/>
    <w:rsid w:val="3B672905"/>
    <w:rsid w:val="3BB81C0F"/>
    <w:rsid w:val="3C0356A1"/>
    <w:rsid w:val="3C4D5229"/>
    <w:rsid w:val="3CB274A9"/>
    <w:rsid w:val="3D5E3B7B"/>
    <w:rsid w:val="3D850719"/>
    <w:rsid w:val="3DFC06E2"/>
    <w:rsid w:val="3E1C3B9C"/>
    <w:rsid w:val="3E4D0913"/>
    <w:rsid w:val="3E7277C4"/>
    <w:rsid w:val="3F1907D5"/>
    <w:rsid w:val="40CC362E"/>
    <w:rsid w:val="40F51503"/>
    <w:rsid w:val="41634A66"/>
    <w:rsid w:val="41BA2BA6"/>
    <w:rsid w:val="41F71BF7"/>
    <w:rsid w:val="42B3263F"/>
    <w:rsid w:val="443C7331"/>
    <w:rsid w:val="44531723"/>
    <w:rsid w:val="446B39B3"/>
    <w:rsid w:val="44843543"/>
    <w:rsid w:val="44A253AD"/>
    <w:rsid w:val="45B32F89"/>
    <w:rsid w:val="4617294C"/>
    <w:rsid w:val="462E5940"/>
    <w:rsid w:val="468E26B7"/>
    <w:rsid w:val="47C32E77"/>
    <w:rsid w:val="49AB577E"/>
    <w:rsid w:val="4B4A17A8"/>
    <w:rsid w:val="4BD27BBB"/>
    <w:rsid w:val="4C116304"/>
    <w:rsid w:val="4C3C222F"/>
    <w:rsid w:val="4CCB6C1A"/>
    <w:rsid w:val="4D66468B"/>
    <w:rsid w:val="4DBD1DF1"/>
    <w:rsid w:val="4E6C124F"/>
    <w:rsid w:val="4F9F07E2"/>
    <w:rsid w:val="508D296A"/>
    <w:rsid w:val="51873199"/>
    <w:rsid w:val="54572372"/>
    <w:rsid w:val="560519C8"/>
    <w:rsid w:val="563D7950"/>
    <w:rsid w:val="56B2787E"/>
    <w:rsid w:val="56C6549E"/>
    <w:rsid w:val="575E4971"/>
    <w:rsid w:val="57C132F7"/>
    <w:rsid w:val="57D36D51"/>
    <w:rsid w:val="57D4431F"/>
    <w:rsid w:val="5818042F"/>
    <w:rsid w:val="59197226"/>
    <w:rsid w:val="5955021E"/>
    <w:rsid w:val="5B565708"/>
    <w:rsid w:val="5BFE8A64"/>
    <w:rsid w:val="5D055B18"/>
    <w:rsid w:val="5D435A76"/>
    <w:rsid w:val="5DE42091"/>
    <w:rsid w:val="5F85342F"/>
    <w:rsid w:val="61951838"/>
    <w:rsid w:val="62797F9D"/>
    <w:rsid w:val="641A7B59"/>
    <w:rsid w:val="64480FC9"/>
    <w:rsid w:val="658302B0"/>
    <w:rsid w:val="66B41832"/>
    <w:rsid w:val="67CA3667"/>
    <w:rsid w:val="67D56C38"/>
    <w:rsid w:val="67D72B62"/>
    <w:rsid w:val="682621B8"/>
    <w:rsid w:val="69100809"/>
    <w:rsid w:val="696145FA"/>
    <w:rsid w:val="69EB1795"/>
    <w:rsid w:val="6A1C3E5C"/>
    <w:rsid w:val="6B1C56D6"/>
    <w:rsid w:val="6B4725E3"/>
    <w:rsid w:val="6C890B1D"/>
    <w:rsid w:val="6E211FB3"/>
    <w:rsid w:val="6EFD4726"/>
    <w:rsid w:val="70551AFC"/>
    <w:rsid w:val="70EA4A9F"/>
    <w:rsid w:val="726D621E"/>
    <w:rsid w:val="72E031EC"/>
    <w:rsid w:val="73F6686A"/>
    <w:rsid w:val="748702F8"/>
    <w:rsid w:val="74C23236"/>
    <w:rsid w:val="75680129"/>
    <w:rsid w:val="75F4005B"/>
    <w:rsid w:val="76785707"/>
    <w:rsid w:val="76C638F9"/>
    <w:rsid w:val="778C1E23"/>
    <w:rsid w:val="780052C0"/>
    <w:rsid w:val="78B3143B"/>
    <w:rsid w:val="78F849C2"/>
    <w:rsid w:val="79B307E8"/>
    <w:rsid w:val="7A4F23FB"/>
    <w:rsid w:val="7BDC7AE0"/>
    <w:rsid w:val="7C0B4731"/>
    <w:rsid w:val="7C330F03"/>
    <w:rsid w:val="7CEF62FD"/>
    <w:rsid w:val="7D534DD0"/>
    <w:rsid w:val="7DE844FD"/>
    <w:rsid w:val="7E3F030D"/>
    <w:rsid w:val="7E405BAE"/>
    <w:rsid w:val="7F6B68F7"/>
    <w:rsid w:val="7FEF0C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1232</Words>
  <Characters>1288</Characters>
  <Lines>0</Lines>
  <Paragraphs>0</Paragraphs>
  <ScaleCrop>false</ScaleCrop>
  <LinksUpToDate>false</LinksUpToDate>
  <CharactersWithSpaces>1298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hp</dc:creator>
  <cp:lastModifiedBy>周子捷</cp:lastModifiedBy>
  <cp:lastPrinted>2022-08-04T10:37:00Z</cp:lastPrinted>
  <dcterms:modified xsi:type="dcterms:W3CDTF">2022-08-09T02:31:42Z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9397792888AA4146AD24C3E30598A2E4</vt:lpwstr>
  </property>
</Properties>
</file>