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中国房地产业协会标准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sz w:val="32"/>
          <w:szCs w:val="32"/>
        </w:rPr>
      </w:pPr>
      <w:bookmarkStart w:id="1" w:name="_GoBack"/>
      <w:r>
        <w:rPr>
          <w:rFonts w:hint="eastAsia" w:ascii="方正大标宋简体" w:hAnsi="宋体" w:eastAsia="方正大标宋简体"/>
          <w:bCs/>
          <w:sz w:val="32"/>
          <w:szCs w:val="32"/>
        </w:rPr>
        <w:t>《地源热泵系统地埋管换热器施工及质量验收标准》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（征求意见稿）征求意见表</w:t>
      </w:r>
      <w:bookmarkEnd w:id="1"/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bookmarkStart w:id="0" w:name="_Hlk99378622"/>
      <w:r>
        <w:rPr>
          <w:rFonts w:hint="eastAsia" w:ascii="楷体_GB2312" w:eastAsia="楷体_GB2312"/>
          <w:b/>
          <w:sz w:val="24"/>
        </w:rPr>
        <w:t>（纸面不敷，可另增页）</w:t>
      </w:r>
      <w:bookmarkEnd w:id="0"/>
    </w:p>
    <w:p/>
    <w:sectPr>
      <w:footerReference r:id="rId3" w:type="default"/>
      <w:pgSz w:w="11906" w:h="16838"/>
      <w:pgMar w:top="1418" w:right="1558" w:bottom="567" w:left="1560" w:header="851" w:footer="66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856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3FDA4AE9"/>
    <w:rsid w:val="3FD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2023-01-06T06:40:00Z</dcterms:created>
  <dc:creator>lee</dc:creator>
  <cp:lastModifiedBy>lee</cp:lastModifiedBy>
  <dcterms:modified xsi:type="dcterms:W3CDTF">2023-01-06T06:41:27Z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602994531ED8454982F546CD7BE0B993</vt:lpwstr>
  </property>
</Properties>
</file>