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spacing w:line="560" w:lineRule="exact"/>
        <w:ind w:leftChars="-135" w:right="560" w:hanging="283" w:hangingChars="118"/>
        <w:rPr>
          <w:rFonts w:hint="eastAsia" w:ascii="黑体" w:hAnsi="黑体" w:eastAsia="黑体" w:cs="仿宋_GB2312"/>
          <w:sz w:val="24"/>
          <w:szCs w:val="24"/>
        </w:rPr>
      </w:pPr>
      <w:r>
        <w:rPr>
          <w:rFonts w:hint="eastAsia" w:ascii="黑体" w:hAnsi="黑体" w:eastAsia="黑体" w:cs="仿宋_GB2312"/>
          <w:sz w:val="24"/>
          <w:szCs w:val="24"/>
        </w:rPr>
        <w:t>附件：</w:t>
      </w:r>
    </w:p>
    <w:p>
      <w:pPr>
        <w:spacing w:line="460" w:lineRule="exact"/>
        <w:jc w:val="center"/>
        <w:rPr>
          <w:rFonts w:ascii="方正大标宋简体" w:hAnsi="仿宋" w:eastAsia="方正大标宋简体" w:cs="方正大标宋简体"/>
          <w:color w:val="000000"/>
          <w:sz w:val="36"/>
          <w:szCs w:val="36"/>
          <w:shd w:val="clear" w:color="auto" w:fill="FFFFFF"/>
        </w:rPr>
      </w:pPr>
      <w:r>
        <w:rPr>
          <w:rFonts w:ascii="方正大标宋简体" w:hAnsi="仿宋" w:eastAsia="方正大标宋简体" w:cs="方正大标宋简体"/>
          <w:color w:val="000000"/>
          <w:sz w:val="36"/>
          <w:szCs w:val="36"/>
          <w:shd w:val="clear" w:color="auto" w:fill="FFFFFF"/>
        </w:rPr>
        <w:t>“202</w:t>
      </w:r>
      <w:r>
        <w:rPr>
          <w:rFonts w:hint="eastAsia" w:ascii="方正大标宋简体" w:hAnsi="仿宋" w:eastAsia="方正大标宋简体" w:cs="方正大标宋简体"/>
          <w:color w:val="000000"/>
          <w:sz w:val="36"/>
          <w:szCs w:val="36"/>
          <w:shd w:val="clear" w:color="auto" w:fill="FFFFFF"/>
        </w:rPr>
        <w:t>3年中国高品质住宅发展论坛</w:t>
      </w:r>
      <w:r>
        <w:rPr>
          <w:rFonts w:ascii="方正大标宋简体" w:hAnsi="仿宋" w:eastAsia="方正大标宋简体" w:cs="方正大标宋简体"/>
          <w:color w:val="000000"/>
          <w:sz w:val="36"/>
          <w:szCs w:val="36"/>
          <w:shd w:val="clear" w:color="auto" w:fill="FFFFFF"/>
        </w:rPr>
        <w:t>”</w:t>
      </w:r>
    </w:p>
    <w:p>
      <w:pPr>
        <w:spacing w:line="460" w:lineRule="exact"/>
        <w:jc w:val="center"/>
        <w:rPr>
          <w:rFonts w:ascii="方正大标宋简体" w:hAnsi="仿宋" w:eastAsia="方正大标宋简体" w:cs="方正大标宋简体"/>
          <w:color w:val="000000"/>
          <w:sz w:val="36"/>
          <w:szCs w:val="36"/>
          <w:shd w:val="clear" w:color="auto" w:fill="FFFFFF"/>
        </w:rPr>
      </w:pPr>
      <w:r>
        <w:rPr>
          <w:rFonts w:ascii="方正大标宋简体" w:hAnsi="仿宋" w:eastAsia="方正大标宋简体" w:cs="方正大标宋简体"/>
          <w:color w:val="000000"/>
          <w:sz w:val="36"/>
          <w:szCs w:val="36"/>
          <w:shd w:val="clear" w:color="auto" w:fill="FFFFFF"/>
        </w:rPr>
        <w:t>暨</w:t>
      </w:r>
      <w:r>
        <w:rPr>
          <w:rFonts w:hint="eastAsia" w:ascii="方正大标宋简体" w:hAnsi="仿宋" w:eastAsia="方正大标宋简体" w:cs="方正大标宋简体"/>
          <w:color w:val="000000"/>
          <w:sz w:val="36"/>
          <w:szCs w:val="36"/>
          <w:shd w:val="clear" w:color="auto" w:fill="FFFFFF"/>
        </w:rPr>
        <w:t>2022年度“中国房地产业协会科学技术奖”</w:t>
      </w:r>
    </w:p>
    <w:p>
      <w:pPr>
        <w:spacing w:line="460" w:lineRule="exact"/>
        <w:jc w:val="center"/>
        <w:rPr>
          <w:rFonts w:hint="eastAsia" w:ascii="方正大标宋简体" w:hAnsi="仿宋" w:eastAsia="方正大标宋简体" w:cs="方正大标宋简体"/>
          <w:color w:val="000000"/>
          <w:sz w:val="36"/>
          <w:szCs w:val="36"/>
          <w:shd w:val="clear" w:color="auto" w:fill="FFFFFF"/>
        </w:rPr>
      </w:pPr>
      <w:r>
        <w:rPr>
          <w:rFonts w:hint="eastAsia" w:ascii="方正大标宋简体" w:hAnsi="仿宋" w:eastAsia="方正大标宋简体" w:cs="方正大标宋简体"/>
          <w:color w:val="000000"/>
          <w:sz w:val="36"/>
          <w:szCs w:val="36"/>
          <w:shd w:val="clear" w:color="auto" w:fill="FFFFFF"/>
        </w:rPr>
        <w:t>颁奖大会报名表</w:t>
      </w:r>
    </w:p>
    <w:tbl>
      <w:tblPr>
        <w:tblStyle w:val="3"/>
        <w:tblpPr w:leftFromText="180" w:rightFromText="180" w:vertAnchor="text" w:horzAnchor="page" w:tblpX="1635" w:tblpY="208"/>
        <w:tblOverlap w:val="never"/>
        <w:tblW w:w="916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4"/>
        <w:gridCol w:w="338"/>
        <w:gridCol w:w="1047"/>
        <w:gridCol w:w="1844"/>
        <w:gridCol w:w="1670"/>
        <w:gridCol w:w="1028"/>
        <w:gridCol w:w="65"/>
        <w:gridCol w:w="232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单</w:t>
            </w:r>
            <w:r>
              <w:rPr>
                <w:rFonts w:ascii="仿宋" w:hAnsi="仿宋" w:eastAsia="仿宋" w:cs="仿宋"/>
                <w:color w:val="000000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</w:rPr>
              <w:t>位</w:t>
            </w:r>
          </w:p>
        </w:tc>
        <w:tc>
          <w:tcPr>
            <w:tcW w:w="7975" w:type="dxa"/>
            <w:gridSpan w:val="6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9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地</w:t>
            </w:r>
            <w:r>
              <w:rPr>
                <w:rFonts w:ascii="仿宋" w:hAnsi="仿宋" w:eastAsia="仿宋" w:cs="仿宋"/>
                <w:color w:val="000000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</w:rPr>
              <w:t>址</w:t>
            </w:r>
          </w:p>
        </w:tc>
        <w:tc>
          <w:tcPr>
            <w:tcW w:w="4561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color w:val="000000"/>
              </w:rPr>
            </w:pPr>
          </w:p>
        </w:tc>
        <w:tc>
          <w:tcPr>
            <w:tcW w:w="102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40" w:lineRule="exact"/>
              <w:rPr>
                <w:rFonts w:ascii="仿宋" w:hAnsi="仿宋" w:eastAsia="仿宋" w:cs="Times New Roman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邮</w:t>
            </w:r>
            <w:r>
              <w:rPr>
                <w:rFonts w:ascii="仿宋" w:hAnsi="仿宋" w:eastAsia="仿宋" w:cs="仿宋"/>
                <w:color w:val="000000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</w:rPr>
              <w:t>箱</w:t>
            </w:r>
          </w:p>
        </w:tc>
        <w:tc>
          <w:tcPr>
            <w:tcW w:w="238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联系人</w:t>
            </w:r>
          </w:p>
        </w:tc>
        <w:tc>
          <w:tcPr>
            <w:tcW w:w="104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color w:val="000000"/>
              </w:rPr>
            </w:pPr>
          </w:p>
        </w:tc>
        <w:tc>
          <w:tcPr>
            <w:tcW w:w="184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手</w:t>
            </w:r>
            <w:r>
              <w:rPr>
                <w:rFonts w:ascii="仿宋" w:hAnsi="仿宋" w:eastAsia="仿宋" w:cs="仿宋"/>
                <w:color w:val="000000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</w:rPr>
              <w:t>机</w:t>
            </w:r>
          </w:p>
        </w:tc>
        <w:tc>
          <w:tcPr>
            <w:tcW w:w="5084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ascii="仿宋" w:hAnsi="仿宋" w:eastAsia="仿宋" w:cs="Times New Roman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916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参会代表信息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239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姓</w:t>
            </w:r>
            <w:r>
              <w:rPr>
                <w:rFonts w:ascii="仿宋" w:hAnsi="仿宋" w:eastAsia="仿宋" w:cs="仿宋"/>
                <w:color w:val="000000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</w:rPr>
              <w:t>名</w:t>
            </w:r>
          </w:p>
        </w:tc>
        <w:tc>
          <w:tcPr>
            <w:tcW w:w="184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性</w:t>
            </w:r>
            <w:r>
              <w:rPr>
                <w:rFonts w:ascii="仿宋" w:hAnsi="仿宋" w:eastAsia="仿宋" w:cs="仿宋"/>
                <w:color w:val="000000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</w:rPr>
              <w:t>别</w:t>
            </w:r>
          </w:p>
        </w:tc>
        <w:tc>
          <w:tcPr>
            <w:tcW w:w="2763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职务</w:t>
            </w:r>
          </w:p>
        </w:tc>
        <w:tc>
          <w:tcPr>
            <w:tcW w:w="232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手机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2239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color w:val="000000"/>
              </w:rPr>
            </w:pPr>
          </w:p>
        </w:tc>
        <w:tc>
          <w:tcPr>
            <w:tcW w:w="1844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color w:val="000000"/>
              </w:rPr>
            </w:pPr>
          </w:p>
        </w:tc>
        <w:tc>
          <w:tcPr>
            <w:tcW w:w="2763" w:type="dxa"/>
            <w:gridSpan w:val="3"/>
            <w:tcBorders>
              <w:top w:val="single" w:color="auto" w:sz="6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color w:val="000000"/>
              </w:rPr>
            </w:pPr>
          </w:p>
        </w:tc>
        <w:tc>
          <w:tcPr>
            <w:tcW w:w="2321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2239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color w:val="000000"/>
              </w:rPr>
            </w:pPr>
          </w:p>
        </w:tc>
        <w:tc>
          <w:tcPr>
            <w:tcW w:w="1844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color w:val="000000"/>
              </w:rPr>
            </w:pPr>
          </w:p>
        </w:tc>
        <w:tc>
          <w:tcPr>
            <w:tcW w:w="2763" w:type="dxa"/>
            <w:gridSpan w:val="3"/>
            <w:tcBorders>
              <w:top w:val="single" w:color="auto" w:sz="6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color w:val="000000"/>
              </w:rPr>
            </w:pPr>
          </w:p>
        </w:tc>
        <w:tc>
          <w:tcPr>
            <w:tcW w:w="2321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2239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color w:val="000000"/>
              </w:rPr>
            </w:pPr>
          </w:p>
        </w:tc>
        <w:tc>
          <w:tcPr>
            <w:tcW w:w="1844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color w:val="000000"/>
              </w:rPr>
            </w:pPr>
          </w:p>
        </w:tc>
        <w:tc>
          <w:tcPr>
            <w:tcW w:w="2763" w:type="dxa"/>
            <w:gridSpan w:val="3"/>
            <w:tcBorders>
              <w:top w:val="single" w:color="auto" w:sz="6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color w:val="000000"/>
              </w:rPr>
            </w:pPr>
          </w:p>
        </w:tc>
        <w:tc>
          <w:tcPr>
            <w:tcW w:w="2321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rPr>
                <w:rFonts w:ascii="仿宋" w:hAnsi="仿宋" w:eastAsia="仿宋" w:cs="Times New Roman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房间</w:t>
            </w:r>
          </w:p>
        </w:tc>
        <w:tc>
          <w:tcPr>
            <w:tcW w:w="32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房  型</w:t>
            </w:r>
          </w:p>
        </w:tc>
        <w:tc>
          <w:tcPr>
            <w:tcW w:w="27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单早价（元）</w:t>
            </w:r>
          </w:p>
        </w:tc>
        <w:tc>
          <w:tcPr>
            <w:tcW w:w="2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双早价（元）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5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color w:val="000000"/>
              </w:rPr>
            </w:pPr>
          </w:p>
        </w:tc>
        <w:tc>
          <w:tcPr>
            <w:tcW w:w="32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至尊海景标准间/大床房</w:t>
            </w:r>
          </w:p>
        </w:tc>
        <w:tc>
          <w:tcPr>
            <w:tcW w:w="27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460</w:t>
            </w:r>
          </w:p>
        </w:tc>
        <w:tc>
          <w:tcPr>
            <w:tcW w:w="2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510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5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color w:val="000000"/>
              </w:rPr>
            </w:pPr>
          </w:p>
        </w:tc>
        <w:tc>
          <w:tcPr>
            <w:tcW w:w="32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侧海景阳光标准间/大床房</w:t>
            </w:r>
          </w:p>
        </w:tc>
        <w:tc>
          <w:tcPr>
            <w:tcW w:w="27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438</w:t>
            </w:r>
          </w:p>
        </w:tc>
        <w:tc>
          <w:tcPr>
            <w:tcW w:w="2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488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85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color w:val="000000"/>
              </w:rPr>
            </w:pPr>
          </w:p>
        </w:tc>
        <w:tc>
          <w:tcPr>
            <w:tcW w:w="32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山景标准间/园景标准间</w:t>
            </w:r>
          </w:p>
        </w:tc>
        <w:tc>
          <w:tcPr>
            <w:tcW w:w="27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399</w:t>
            </w:r>
          </w:p>
        </w:tc>
        <w:tc>
          <w:tcPr>
            <w:tcW w:w="2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459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85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color w:val="000000"/>
              </w:rPr>
            </w:pPr>
          </w:p>
        </w:tc>
        <w:tc>
          <w:tcPr>
            <w:tcW w:w="32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商务套房（两间套）</w:t>
            </w:r>
          </w:p>
        </w:tc>
        <w:tc>
          <w:tcPr>
            <w:tcW w:w="27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699</w:t>
            </w:r>
          </w:p>
        </w:tc>
        <w:tc>
          <w:tcPr>
            <w:tcW w:w="2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759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5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color w:val="000000"/>
              </w:rPr>
            </w:pPr>
          </w:p>
        </w:tc>
        <w:tc>
          <w:tcPr>
            <w:tcW w:w="32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五号楼亲子房</w:t>
            </w:r>
          </w:p>
        </w:tc>
        <w:tc>
          <w:tcPr>
            <w:tcW w:w="50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400元（含双早）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854" w:type="dxa"/>
            <w:vMerge w:val="continue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color w:val="000000"/>
              </w:rPr>
            </w:pPr>
          </w:p>
        </w:tc>
        <w:tc>
          <w:tcPr>
            <w:tcW w:w="83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spacing w:line="24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</w:rPr>
              <w:t>自行联系酒店预定房间，联系人：杨征祥经理，电话：18506387777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</w:trPr>
        <w:tc>
          <w:tcPr>
            <w:tcW w:w="22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kern w:val="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会议指定收款单位</w:t>
            </w:r>
          </w:p>
        </w:tc>
        <w:tc>
          <w:tcPr>
            <w:tcW w:w="6928" w:type="dxa"/>
            <w:gridSpan w:val="5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 w:cs="Times New Roman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户</w:t>
            </w:r>
            <w:r>
              <w:rPr>
                <w:rFonts w:ascii="仿宋" w:hAnsi="仿宋" w:eastAsia="仿宋" w:cs="仿宋"/>
                <w:color w:val="000000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</w:rPr>
              <w:t>名：中国房地产业协会</w:t>
            </w:r>
          </w:p>
          <w:p>
            <w:pPr>
              <w:spacing w:line="300" w:lineRule="exact"/>
              <w:jc w:val="left"/>
              <w:rPr>
                <w:rFonts w:ascii="仿宋" w:hAnsi="仿宋" w:eastAsia="仿宋" w:cs="Times New Roman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开户行：建设银行北京西四支行</w:t>
            </w:r>
          </w:p>
          <w:p>
            <w:pPr>
              <w:spacing w:line="300" w:lineRule="exact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账</w:t>
            </w:r>
            <w:r>
              <w:rPr>
                <w:rFonts w:ascii="仿宋" w:hAnsi="仿宋" w:eastAsia="仿宋" w:cs="仿宋"/>
                <w:color w:val="000000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</w:rPr>
              <w:t>号：</w:t>
            </w:r>
            <w:r>
              <w:rPr>
                <w:rFonts w:ascii="仿宋" w:hAnsi="仿宋" w:eastAsia="仿宋" w:cs="仿宋"/>
                <w:color w:val="000000"/>
              </w:rPr>
              <w:t xml:space="preserve"> 11050161360009116690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2239" w:type="dxa"/>
            <w:gridSpan w:val="3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开票类别</w:t>
            </w:r>
          </w:p>
        </w:tc>
        <w:tc>
          <w:tcPr>
            <w:tcW w:w="692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仿宋"/>
              </w:rPr>
              <w:t>发票类别：普通增值税（</w:t>
            </w:r>
            <w:r>
              <w:rPr>
                <w:rFonts w:ascii="仿宋" w:hAnsi="仿宋" w:eastAsia="仿宋" w:cs="仿宋"/>
              </w:rPr>
              <w:t xml:space="preserve">    </w:t>
            </w:r>
            <w:r>
              <w:rPr>
                <w:rFonts w:hint="eastAsia" w:ascii="仿宋" w:hAnsi="仿宋" w:eastAsia="仿宋" w:cs="仿宋"/>
              </w:rPr>
              <w:t>）</w:t>
            </w:r>
            <w:r>
              <w:rPr>
                <w:rFonts w:ascii="仿宋" w:hAnsi="仿宋" w:eastAsia="仿宋" w:cs="仿宋"/>
              </w:rPr>
              <w:t xml:space="preserve">     </w:t>
            </w:r>
            <w:r>
              <w:rPr>
                <w:rFonts w:hint="eastAsia" w:ascii="仿宋" w:hAnsi="仿宋" w:eastAsia="仿宋" w:cs="仿宋"/>
              </w:rPr>
              <w:t>专项增值税（</w:t>
            </w:r>
            <w:r>
              <w:rPr>
                <w:rFonts w:ascii="仿宋" w:hAnsi="仿宋" w:eastAsia="仿宋" w:cs="仿宋"/>
              </w:rPr>
              <w:t xml:space="preserve">    </w:t>
            </w:r>
            <w:r>
              <w:rPr>
                <w:rFonts w:hint="eastAsia" w:ascii="仿宋" w:hAnsi="仿宋" w:eastAsia="仿宋" w:cs="仿宋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2239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color w:val="000000"/>
              </w:rPr>
            </w:pPr>
          </w:p>
        </w:tc>
        <w:tc>
          <w:tcPr>
            <w:tcW w:w="692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仿宋"/>
              </w:rPr>
              <w:t>开票内容：会务费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2239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开票信息</w:t>
            </w:r>
          </w:p>
          <w:p>
            <w:pPr>
              <w:spacing w:line="360" w:lineRule="auto"/>
              <w:jc w:val="center"/>
              <w:rPr>
                <w:rFonts w:ascii="仿宋" w:hAnsi="仿宋" w:eastAsia="仿宋" w:cs="Times New Roman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（备注：请准确填写，如有</w:t>
            </w:r>
            <w:r>
              <w:rPr>
                <w:rFonts w:ascii="仿宋" w:hAnsi="仿宋" w:eastAsia="仿宋" w:cs="仿宋"/>
                <w:color w:val="000000"/>
              </w:rPr>
              <w:t>Word</w:t>
            </w:r>
            <w:r>
              <w:rPr>
                <w:rFonts w:hint="eastAsia" w:ascii="仿宋" w:hAnsi="仿宋" w:eastAsia="仿宋" w:cs="仿宋"/>
                <w:color w:val="000000"/>
              </w:rPr>
              <w:t>版，请一并发邮件过来）</w:t>
            </w:r>
          </w:p>
        </w:tc>
        <w:tc>
          <w:tcPr>
            <w:tcW w:w="6928" w:type="dxa"/>
            <w:gridSpan w:val="5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仿宋"/>
              </w:rPr>
              <w:t>抬头：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2239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color w:val="000000"/>
              </w:rPr>
            </w:pPr>
          </w:p>
        </w:tc>
        <w:tc>
          <w:tcPr>
            <w:tcW w:w="6928" w:type="dxa"/>
            <w:gridSpan w:val="5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税号：</w:t>
            </w:r>
            <w:r>
              <w:rPr>
                <w:rFonts w:ascii="仿宋" w:hAnsi="仿宋" w:eastAsia="仿宋" w:cs="仿宋"/>
              </w:rPr>
              <w:t xml:space="preserve">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2239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color w:val="000000"/>
              </w:rPr>
            </w:pPr>
          </w:p>
        </w:tc>
        <w:tc>
          <w:tcPr>
            <w:tcW w:w="6928" w:type="dxa"/>
            <w:gridSpan w:val="5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地址：</w:t>
            </w:r>
            <w:r>
              <w:rPr>
                <w:rFonts w:ascii="仿宋" w:hAnsi="仿宋" w:eastAsia="仿宋" w:cs="仿宋"/>
              </w:rPr>
              <w:t xml:space="preserve">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2239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color w:val="000000"/>
              </w:rPr>
            </w:pPr>
          </w:p>
        </w:tc>
        <w:tc>
          <w:tcPr>
            <w:tcW w:w="692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仿宋"/>
              </w:rPr>
              <w:t>电话：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239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color w:val="000000"/>
              </w:rPr>
            </w:pPr>
          </w:p>
        </w:tc>
        <w:tc>
          <w:tcPr>
            <w:tcW w:w="692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开户行：</w:t>
            </w:r>
            <w:r>
              <w:rPr>
                <w:rFonts w:ascii="仿宋" w:hAnsi="仿宋" w:eastAsia="仿宋" w:cs="仿宋"/>
              </w:rPr>
              <w:t xml:space="preserve">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2239" w:type="dxa"/>
            <w:gridSpan w:val="3"/>
            <w:vMerge w:val="continue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ind w:firstLine="315" w:firstLineChars="150"/>
              <w:jc w:val="center"/>
              <w:rPr>
                <w:rFonts w:ascii="仿宋" w:hAnsi="仿宋" w:eastAsia="仿宋" w:cs="Times New Roman"/>
                <w:color w:val="000000"/>
              </w:rPr>
            </w:pPr>
          </w:p>
        </w:tc>
        <w:tc>
          <w:tcPr>
            <w:tcW w:w="6928" w:type="dxa"/>
            <w:gridSpan w:val="5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 w:cs="Times New Roman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账号：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9167" w:type="dxa"/>
            <w:gridSpan w:val="8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仿宋"/>
              </w:rPr>
              <w:t>备注：提前汇款将在会议现场领取发票；现场缴费，发票将在会后一周内邮寄至贵单位。</w:t>
            </w:r>
          </w:p>
        </w:tc>
      </w:tr>
    </w:tbl>
    <w:p>
      <w:r>
        <w:rPr>
          <w:rFonts w:ascii="Times New Roman" w:hAnsi="Times New Roman" w:eastAsia="仿宋" w:cs="Times New Roman"/>
        </w:rPr>
        <w:t>联系人：张婧楠，18310810071、金兰，15201251500 回执邮箱：</w:t>
      </w:r>
      <w:r>
        <w:rPr>
          <w:rFonts w:ascii="Times New Roman" w:hAnsi="Times New Roman" w:eastAsia="仿宋" w:cs="Times New Roman"/>
        </w:rPr>
        <w:fldChar w:fldCharType="begin"/>
      </w:r>
      <w:r>
        <w:rPr>
          <w:rFonts w:ascii="Times New Roman" w:hAnsi="Times New Roman" w:eastAsia="仿宋" w:cs="Times New Roman"/>
        </w:rPr>
        <w:instrText xml:space="preserve"> HYPERLINK "mailto:zhongfangxie888@163.com" </w:instrText>
      </w:r>
      <w:r>
        <w:rPr>
          <w:rFonts w:ascii="Times New Roman" w:hAnsi="Times New Roman" w:eastAsia="仿宋" w:cs="Times New Roman"/>
        </w:rPr>
        <w:fldChar w:fldCharType="separate"/>
      </w:r>
      <w:r>
        <w:rPr>
          <w:rStyle w:val="5"/>
          <w:rFonts w:ascii="Times New Roman" w:hAnsi="Times New Roman" w:eastAsia="仿宋" w:cs="Times New Roman"/>
          <w:color w:val="auto"/>
          <w:u w:val="none"/>
        </w:rPr>
        <w:t>zhongfangxie888@163.com</w:t>
      </w:r>
      <w:r>
        <w:rPr>
          <w:rFonts w:ascii="Times New Roman" w:hAnsi="Times New Roman" w:eastAsia="仿宋" w:cs="Times New Roman"/>
        </w:rPr>
        <w:fldChar w:fldCharType="end"/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大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 xml:space="preserve">PAGE   \* MERGEFORMAT</w:instrText>
    </w:r>
    <w:r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sz w:val="24"/>
        <w:szCs w:val="24"/>
        <w:lang w:val="zh-CN"/>
      </w:rPr>
      <w:t>6</w:t>
    </w:r>
    <w:r>
      <w:rPr>
        <w:rFonts w:ascii="Times New Roman" w:hAnsi="Times New Roman"/>
        <w:sz w:val="24"/>
        <w:szCs w:val="24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E1Njc2M2U5MTNhZGI3NTNmYTdjYjc2MzExOGFiY2MifQ=="/>
  </w:docVars>
  <w:rsids>
    <w:rsidRoot w:val="3880411A"/>
    <w:rsid w:val="38804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cs="Times New Roman"/>
      <w:sz w:val="18"/>
      <w:szCs w:val="18"/>
    </w:rPr>
  </w:style>
  <w:style w:type="character" w:styleId="5">
    <w:name w:val="Hyperlink"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2023-04-07T06:48:00Z</dcterms:created>
  <dc:creator>九王 杰靓</dc:creator>
  <cp:lastModifiedBy>九王 杰靓</cp:lastModifiedBy>
  <dcterms:modified xsi:type="dcterms:W3CDTF">2023-04-07T06:48:59Z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F5A20E8A242A4D42AF12C474DC69EA72_11</vt:lpwstr>
  </property>
</Properties>
</file>