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color w:val="00000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shd w:val="clear" w:color="auto" w:fill="FFFFFF"/>
        </w:rPr>
        <w:t>附件：</w:t>
      </w:r>
    </w:p>
    <w:p>
      <w:pPr>
        <w:spacing w:before="2" w:line="360" w:lineRule="auto"/>
        <w:ind w:right="421"/>
        <w:jc w:val="left"/>
        <w:rPr>
          <w:rFonts w:ascii="黑体" w:hAnsi="黑体" w:eastAsia="黑体" w:cs="Times New Roman"/>
          <w:color w:val="000000"/>
          <w:sz w:val="24"/>
          <w:szCs w:val="24"/>
          <w:shd w:val="clear" w:color="auto" w:fill="FFFFFF"/>
        </w:rPr>
      </w:pPr>
    </w:p>
    <w:p>
      <w:pPr>
        <w:spacing w:before="2" w:after="156" w:afterLines="50" w:line="360" w:lineRule="auto"/>
        <w:ind w:right="420"/>
        <w:jc w:val="center"/>
        <w:rPr>
          <w:rFonts w:ascii="方正大标宋简体" w:hAnsi="仿宋" w:eastAsia="方正大标宋简体" w:cs="Times New Roman"/>
          <w:color w:val="000000"/>
          <w:sz w:val="36"/>
          <w:szCs w:val="36"/>
        </w:rPr>
      </w:pPr>
      <w:bookmarkStart w:id="0" w:name="_GoBack"/>
      <w:r>
        <w:rPr>
          <w:rFonts w:ascii="方正大标宋简体" w:hAnsi="Times New Roman" w:eastAsia="方正大标宋简体" w:cs="方正大标宋简体"/>
          <w:color w:val="000000"/>
          <w:sz w:val="36"/>
          <w:szCs w:val="36"/>
        </w:rPr>
        <w:t>2024</w:t>
      </w:r>
      <w:r>
        <w:rPr>
          <w:rFonts w:hint="eastAsia" w:ascii="方正大标宋简体" w:hAnsi="仿宋" w:eastAsia="方正大标宋简体" w:cs="方正大标宋简体"/>
          <w:color w:val="000000"/>
          <w:sz w:val="36"/>
          <w:szCs w:val="36"/>
        </w:rPr>
        <w:t>年数字经济应用优秀机构、优秀案例报名表</w:t>
      </w:r>
    </w:p>
    <w:bookmarkEnd w:id="0"/>
    <w:p>
      <w:pPr>
        <w:jc w:val="center"/>
        <w:rPr>
          <w:rFonts w:ascii="仿宋" w:hAnsi="仿宋" w:eastAsia="仿宋" w:cs="仿宋"/>
          <w:color w:val="000000"/>
        </w:rPr>
      </w:pPr>
      <w:r>
        <w:rPr>
          <w:rFonts w:ascii="仿宋" w:hAnsi="仿宋" w:eastAsia="仿宋" w:cs="仿宋"/>
          <w:color w:val="000000"/>
        </w:rPr>
        <w:t xml:space="preserve">                                               </w:t>
      </w:r>
    </w:p>
    <w:p>
      <w:pPr>
        <w:jc w:val="center"/>
        <w:rPr>
          <w:rFonts w:ascii="仿宋" w:hAnsi="仿宋" w:eastAsia="仿宋" w:cs="Times New Roman"/>
          <w:color w:val="000000"/>
        </w:rPr>
      </w:pPr>
      <w:r>
        <w:rPr>
          <w:rFonts w:ascii="仿宋" w:hAnsi="仿宋" w:eastAsia="仿宋" w:cs="仿宋"/>
          <w:color w:val="000000"/>
        </w:rPr>
        <w:t xml:space="preserve">                                                        </w:t>
      </w:r>
      <w:r>
        <w:rPr>
          <w:rFonts w:hint="eastAsia" w:ascii="仿宋" w:hAnsi="仿宋" w:eastAsia="仿宋" w:cs="仿宋"/>
          <w:color w:val="000000"/>
        </w:rPr>
        <w:t>年</w:t>
      </w:r>
      <w:r>
        <w:rPr>
          <w:rFonts w:ascii="仿宋" w:hAnsi="仿宋" w:eastAsia="仿宋" w:cs="仿宋"/>
          <w:color w:val="000000"/>
        </w:rPr>
        <w:t xml:space="preserve">     </w:t>
      </w:r>
      <w:r>
        <w:rPr>
          <w:rFonts w:hint="eastAsia" w:ascii="仿宋" w:hAnsi="仿宋" w:eastAsia="仿宋" w:cs="仿宋"/>
          <w:color w:val="000000"/>
        </w:rPr>
        <w:t>月</w:t>
      </w:r>
      <w:r>
        <w:rPr>
          <w:rFonts w:ascii="仿宋" w:hAnsi="仿宋" w:eastAsia="仿宋" w:cs="仿宋"/>
          <w:color w:val="000000"/>
        </w:rPr>
        <w:t xml:space="preserve">     </w:t>
      </w:r>
      <w:r>
        <w:rPr>
          <w:rFonts w:hint="eastAsia" w:ascii="仿宋" w:hAnsi="仿宋" w:eastAsia="仿宋" w:cs="仿宋"/>
          <w:color w:val="000000"/>
        </w:rPr>
        <w:t>日</w:t>
      </w:r>
    </w:p>
    <w:tbl>
      <w:tblPr>
        <w:tblStyle w:val="4"/>
        <w:tblW w:w="854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1815"/>
        <w:gridCol w:w="751"/>
        <w:gridCol w:w="1402"/>
        <w:gridCol w:w="1166"/>
        <w:gridCol w:w="1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申报单位名称</w:t>
            </w:r>
          </w:p>
        </w:tc>
        <w:tc>
          <w:tcPr>
            <w:tcW w:w="656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申报单位类型</w:t>
            </w:r>
          </w:p>
        </w:tc>
        <w:tc>
          <w:tcPr>
            <w:tcW w:w="65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申报单位地址</w:t>
            </w:r>
          </w:p>
        </w:tc>
        <w:tc>
          <w:tcPr>
            <w:tcW w:w="65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5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拟申报奖项</w:t>
            </w:r>
          </w:p>
        </w:tc>
        <w:tc>
          <w:tcPr>
            <w:tcW w:w="65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项目建设地址</w:t>
            </w:r>
          </w:p>
        </w:tc>
        <w:tc>
          <w:tcPr>
            <w:tcW w:w="65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项目投资性质</w:t>
            </w:r>
          </w:p>
        </w:tc>
        <w:tc>
          <w:tcPr>
            <w:tcW w:w="65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建设规模</w:t>
            </w:r>
          </w:p>
        </w:tc>
        <w:tc>
          <w:tcPr>
            <w:tcW w:w="65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总投资</w:t>
            </w:r>
          </w:p>
        </w:tc>
        <w:tc>
          <w:tcPr>
            <w:tcW w:w="65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1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AIoT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、数字孪生、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CIM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、双碳、绿色等技术应用类型</w:t>
            </w:r>
          </w:p>
        </w:tc>
        <w:tc>
          <w:tcPr>
            <w:tcW w:w="65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</w:trPr>
        <w:tc>
          <w:tcPr>
            <w:tcW w:w="19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项目简介</w:t>
            </w:r>
          </w:p>
        </w:tc>
        <w:tc>
          <w:tcPr>
            <w:tcW w:w="65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9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联合申报单位（不超过三家，按主次顺序排列）</w:t>
            </w:r>
          </w:p>
        </w:tc>
        <w:tc>
          <w:tcPr>
            <w:tcW w:w="65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团队主要成员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54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说明：至少填写一人，最多不超过十二人。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根据评审类别和填写的团队成员，颁发个人证书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8549" w:type="dxa"/>
            <w:gridSpan w:val="6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申报单位意见：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987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（盖章）：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9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985" w:right="184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8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zNmM2I4NmY4MmRhNzMxNzQ2ODIwNGU5MmVkMDMifQ=="/>
  </w:docVars>
  <w:rsids>
    <w:rsidRoot w:val="7A6659E0"/>
    <w:rsid w:val="7A6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2024-03-25T03:47:00Z</dcterms:created>
  <dc:creator>王春洋</dc:creator>
  <cp:lastModifiedBy>王春洋</cp:lastModifiedBy>
  <dcterms:modified xsi:type="dcterms:W3CDTF">2024-03-25T03:47:31Z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647B132E77F74313A54C9FED66017679_11</vt:lpwstr>
  </property>
</Properties>
</file>