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44B" w:rsidRDefault="0053044B" w:rsidP="0053044B">
      <w:pPr>
        <w:pStyle w:val="aff7"/>
        <w:framePr w:wrap="around"/>
        <w:rPr>
          <w:rFonts w:ascii="Times New Roman"/>
          <w:color w:val="000000"/>
        </w:rPr>
      </w:pPr>
      <w:r>
        <w:rPr>
          <w:rFonts w:ascii="Times New Roman"/>
          <w:b/>
          <w:color w:val="000000"/>
        </w:rPr>
        <w:t>ICS</w:t>
      </w:r>
      <w:r>
        <w:rPr>
          <w:rFonts w:ascii="Times New Roman" w:eastAsia="MS Gothic" w:cs="MS Gothic" w:hint="eastAsia"/>
          <w:color w:val="000000"/>
        </w:rPr>
        <w:t> </w:t>
      </w:r>
      <w:bookmarkStart w:id="0" w:name="ICS"/>
      <w:r>
        <w:rPr>
          <w:rFonts w:ascii="Times New Roman"/>
          <w:color w:val="000000"/>
        </w:rPr>
        <w:fldChar w:fldCharType="begin">
          <w:ffData>
            <w:name w:val="ICS"/>
            <w:enabled/>
            <w:calcOnExit w:val="0"/>
            <w:textInput/>
          </w:ffData>
        </w:fldChar>
      </w:r>
      <w:r>
        <w:rPr>
          <w:rFonts w:ascii="Times New Roman"/>
          <w:color w:val="000000"/>
        </w:rPr>
        <w:instrText xml:space="preserve"> FORMTEXT </w:instrText>
      </w:r>
      <w:r>
        <w:rPr>
          <w:rFonts w:ascii="Times New Roman"/>
          <w:color w:val="000000"/>
        </w:rPr>
      </w:r>
      <w:r>
        <w:rPr>
          <w:rFonts w:ascii="Times New Roman"/>
          <w:color w:val="000000"/>
        </w:rPr>
        <w:fldChar w:fldCharType="separate"/>
      </w:r>
      <w:r>
        <w:rPr>
          <w:rFonts w:ascii="Times New Roman"/>
          <w:color w:val="000000"/>
        </w:rPr>
        <w:t>91.040.30</w:t>
      </w:r>
      <w:r>
        <w:rPr>
          <w:rFonts w:ascii="Times New Roman"/>
          <w:color w:val="000000"/>
        </w:rPr>
        <w:fldChar w:fldCharType="end"/>
      </w:r>
      <w:bookmarkEnd w:id="0"/>
    </w:p>
    <w:p w:rsidR="0053044B" w:rsidRDefault="0053044B" w:rsidP="0053044B">
      <w:pPr>
        <w:pStyle w:val="aff7"/>
        <w:framePr w:wrap="around"/>
        <w:rPr>
          <w:rFonts w:ascii="Times New Roman"/>
          <w:color w:val="000000"/>
        </w:rPr>
      </w:pPr>
      <w:r>
        <w:rPr>
          <w:rFonts w:ascii="Times New Roman"/>
          <w:color w:val="000000"/>
        </w:rPr>
        <w:fldChar w:fldCharType="begin">
          <w:ffData>
            <w:name w:val="WXFLH"/>
            <w:enabled/>
            <w:calcOnExit w:val="0"/>
            <w:textInput>
              <w:default w:val="Q17"/>
            </w:textInput>
          </w:ffData>
        </w:fldChar>
      </w:r>
      <w:bookmarkStart w:id="1" w:name="WXFLH"/>
      <w:r>
        <w:rPr>
          <w:rFonts w:ascii="Times New Roman"/>
          <w:color w:val="000000"/>
        </w:rPr>
        <w:instrText xml:space="preserve"> FORMTEXT </w:instrText>
      </w:r>
      <w:r>
        <w:rPr>
          <w:rFonts w:ascii="Times New Roman"/>
          <w:color w:val="000000"/>
        </w:rPr>
      </w:r>
      <w:r>
        <w:rPr>
          <w:rFonts w:ascii="Times New Roman"/>
          <w:color w:val="000000"/>
        </w:rPr>
        <w:fldChar w:fldCharType="separate"/>
      </w:r>
      <w:r>
        <w:rPr>
          <w:rFonts w:ascii="Times New Roman"/>
          <w:color w:val="000000"/>
        </w:rPr>
        <w:t>P33</w:t>
      </w:r>
      <w:r>
        <w:rPr>
          <w:rFonts w:ascii="Times New Roman"/>
          <w:color w:val="000000"/>
        </w:rPr>
        <w:fldChar w:fldCharType="end"/>
      </w:r>
      <w:bookmarkEnd w:id="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5"/>
      </w:tblGrid>
      <w:tr w:rsidR="0053044B" w:rsidTr="007A0281">
        <w:tc>
          <w:tcPr>
            <w:tcW w:w="9854" w:type="dxa"/>
            <w:tcBorders>
              <w:top w:val="nil"/>
              <w:left w:val="nil"/>
              <w:bottom w:val="nil"/>
              <w:right w:val="nil"/>
            </w:tcBorders>
          </w:tcPr>
          <w:p w:rsidR="0053044B" w:rsidRDefault="0053044B" w:rsidP="007A0281">
            <w:pPr>
              <w:pStyle w:val="aff7"/>
              <w:framePr w:wrap="around"/>
              <w:rPr>
                <w:rFonts w:ascii="Times New Roman"/>
                <w:color w:val="000000"/>
              </w:rPr>
            </w:pPr>
            <w:r>
              <w:rPr>
                <w:rFonts w:ascii="Times New Roman"/>
                <w:noProof/>
                <w:color w:val="000000"/>
              </w:rPr>
              <mc:AlternateContent>
                <mc:Choice Requires="wps">
                  <w:drawing>
                    <wp:anchor distT="0" distB="0" distL="114300" distR="114300" simplePos="0" relativeHeight="251663360" behindDoc="1" locked="0" layoutInCell="1" allowOverlap="1" wp14:anchorId="0FB6C02E" wp14:editId="70F76BE4">
                      <wp:simplePos x="0" y="0"/>
                      <wp:positionH relativeFrom="column">
                        <wp:posOffset>-66675</wp:posOffset>
                      </wp:positionH>
                      <wp:positionV relativeFrom="paragraph">
                        <wp:posOffset>0</wp:posOffset>
                      </wp:positionV>
                      <wp:extent cx="866775" cy="198120"/>
                      <wp:effectExtent l="4445" t="3810" r="0" b="0"/>
                      <wp:wrapNone/>
                      <wp:docPr id="10" name="BAH"/>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txbx>
                              <w:txbxContent>
                                <w:p w:rsidR="0053044B" w:rsidRDefault="0053044B" w:rsidP="0053044B"/>
                              </w:txbxContent>
                            </wps:txbx>
                            <wps:bodyPr rot="0" vert="horz" wrap="square" lIns="91440" tIns="45720" rIns="91440" bIns="45720" anchor="t" anchorCtr="0" upright="1">
                              <a:noAutofit/>
                            </wps:bodyPr>
                          </wps:wsp>
                        </a:graphicData>
                      </a:graphic>
                    </wp:anchor>
                  </w:drawing>
                </mc:Choice>
                <mc:Fallback>
                  <w:pict>
                    <v:rect w14:anchorId="0FB6C02E" id="BAH" o:spid="_x0000_s1026" style="position:absolute;margin-left:-5.25pt;margin-top:0;width:68.25pt;height:15.6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" stroked="f">
                      <v:textbox>
                        <w:txbxContent>
                          <w:p w:rsidR="0053044B" w:rsidRDefault="0053044B" w:rsidP="0053044B"/>
                        </w:txbxContent>
                      </v:textbox>
                    </v:rect>
                  </w:pict>
                </mc:Fallback>
              </mc:AlternateContent>
            </w:r>
          </w:p>
        </w:tc>
      </w:tr>
    </w:tbl>
    <w:p w:rsidR="0053044B" w:rsidRDefault="0053044B" w:rsidP="0053044B">
      <w:pPr>
        <w:pStyle w:val="affd"/>
        <w:framePr w:w="4783" w:wrap="around" w:hAnchor="page" w:x="5963"/>
        <w:rPr>
          <w:color w:val="000000"/>
        </w:rPr>
      </w:pPr>
      <w:r>
        <w:rPr>
          <w:color w:val="000000"/>
        </w:rPr>
        <w:t>CREAA</w:t>
      </w:r>
    </w:p>
    <w:p w:rsidR="0053044B" w:rsidRDefault="0053044B" w:rsidP="0053044B">
      <w:pPr>
        <w:pStyle w:val="affc"/>
        <w:framePr w:w="4803" w:wrap="around" w:x="1730"/>
        <w:rPr>
          <w:rFonts w:ascii="Times New Roman" w:hAnsi="Times New Roman"/>
          <w:color w:val="000000"/>
        </w:rPr>
      </w:pPr>
      <w:r>
        <w:rPr>
          <w:rFonts w:ascii="Times New Roman" w:hAnsi="Times New Roman" w:hint="eastAsia"/>
          <w:color w:val="000000"/>
        </w:rPr>
        <w:t>中国房地产业协会标准</w:t>
      </w:r>
    </w:p>
    <w:p w:rsidR="0053044B" w:rsidRDefault="0053044B" w:rsidP="0053044B">
      <w:pPr>
        <w:pStyle w:val="24"/>
        <w:framePr w:h="1264" w:hRule="exact" w:wrap="around"/>
        <w:wordWrap w:val="0"/>
        <w:rPr>
          <w:rFonts w:ascii="Times New Roman"/>
          <w:color w:val="000000"/>
        </w:rPr>
      </w:pPr>
      <w:r>
        <w:rPr>
          <w:rFonts w:ascii="Times New Roman" w:hint="eastAsia"/>
          <w:b/>
          <w:color w:val="000000"/>
        </w:rPr>
        <w:t>T</w:t>
      </w:r>
      <w:r>
        <w:rPr>
          <w:rFonts w:ascii="Times New Roman"/>
          <w:b/>
          <w:color w:val="000000"/>
        </w:rPr>
        <w:t>/</w:t>
      </w:r>
      <w:bookmarkStart w:id="2" w:name="StdNo1"/>
      <w:r>
        <w:rPr>
          <w:rFonts w:ascii="Times New Roman"/>
          <w:b/>
          <w:color w:val="000000"/>
        </w:rPr>
        <w:t>CREA</w:t>
      </w:r>
      <w:r>
        <w:rPr>
          <w:rFonts w:ascii="Times New Roman" w:hint="eastAsia"/>
          <w:b/>
          <w:color w:val="000000"/>
        </w:rPr>
        <w:t xml:space="preserve"> </w:t>
      </w:r>
      <w:bookmarkEnd w:id="2"/>
      <w:r>
        <w:rPr>
          <w:rFonts w:ascii="Times New Roman" w:hint="eastAsia"/>
          <w:color w:val="000000"/>
        </w:rPr>
        <w:t xml:space="preserve">    </w:t>
      </w:r>
      <w:r>
        <w:rPr>
          <w:rFonts w:ascii="Times New Roman"/>
          <w:color w:val="000000"/>
        </w:rPr>
        <w:t>—</w:t>
      </w:r>
      <w:bookmarkStart w:id="3" w:name="StdNo2"/>
      <w:r>
        <w:rPr>
          <w:rFonts w:ascii="Times New Roman"/>
          <w:color w:val="000000"/>
        </w:rPr>
        <w:fldChar w:fldCharType="begin">
          <w:ffData>
            <w:name w:val="StdNo2"/>
            <w:enabled/>
            <w:calcOnExit w:val="0"/>
            <w:textInput>
              <w:default w:val="XXXX"/>
              <w:maxLength w:val="4"/>
            </w:textInput>
          </w:ffData>
        </w:fldChar>
      </w:r>
      <w:r>
        <w:rPr>
          <w:rFonts w:ascii="Times New Roman"/>
          <w:color w:val="000000"/>
        </w:rPr>
        <w:instrText xml:space="preserve"> FORMTEXT </w:instrText>
      </w:r>
      <w:r>
        <w:rPr>
          <w:rFonts w:ascii="Times New Roman"/>
          <w:color w:val="000000"/>
        </w:rPr>
      </w:r>
      <w:r>
        <w:rPr>
          <w:rFonts w:ascii="Times New Roman"/>
          <w:color w:val="000000"/>
        </w:rPr>
        <w:fldChar w:fldCharType="separate"/>
      </w:r>
      <w:r>
        <w:rPr>
          <w:rFonts w:ascii="Times New Roman"/>
          <w:color w:val="000000"/>
        </w:rPr>
        <w:t>20</w:t>
      </w:r>
      <w:r>
        <w:rPr>
          <w:rFonts w:ascii="Times New Roman"/>
          <w:color w:val="000000"/>
        </w:rPr>
        <w:fldChar w:fldCharType="end"/>
      </w:r>
      <w:bookmarkEnd w:id="3"/>
      <w:r>
        <w:rPr>
          <w:rFonts w:ascii="Times New Roman" w:hint="eastAsia"/>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0"/>
      </w:tblGrid>
      <w:tr w:rsidR="0053044B" w:rsidTr="007A0281">
        <w:tc>
          <w:tcPr>
            <w:tcW w:w="9356" w:type="dxa"/>
            <w:tcBorders>
              <w:top w:val="nil"/>
              <w:left w:val="nil"/>
              <w:bottom w:val="nil"/>
              <w:right w:val="nil"/>
            </w:tcBorders>
          </w:tcPr>
          <w:p w:rsidR="0053044B" w:rsidRDefault="0053044B" w:rsidP="007A0281">
            <w:pPr>
              <w:pStyle w:val="24"/>
              <w:framePr w:h="1264" w:hRule="exact" w:wrap="around"/>
              <w:rPr>
                <w:rFonts w:ascii="Times New Roman" w:eastAsia="宋体"/>
                <w:color w:val="000000"/>
                <w:sz w:val="24"/>
                <w:szCs w:val="24"/>
              </w:rPr>
            </w:pPr>
            <w:bookmarkStart w:id="4" w:name="DT"/>
          </w:p>
          <w:bookmarkEnd w:id="4"/>
          <w:p w:rsidR="0053044B" w:rsidRDefault="0053044B" w:rsidP="007A0281">
            <w:pPr>
              <w:pStyle w:val="affb"/>
              <w:framePr w:h="1264" w:hRule="exact" w:wrap="around"/>
              <w:rPr>
                <w:rFonts w:ascii="Times New Roman"/>
                <w:color w:val="000000"/>
              </w:rPr>
            </w:pPr>
          </w:p>
        </w:tc>
      </w:tr>
    </w:tbl>
    <w:p w:rsidR="0053044B" w:rsidRDefault="0053044B" w:rsidP="0053044B">
      <w:pPr>
        <w:pStyle w:val="24"/>
        <w:framePr w:h="1264" w:hRule="exact" w:wrap="around"/>
        <w:rPr>
          <w:rFonts w:ascii="Times New Roman"/>
          <w:color w:val="000000"/>
        </w:rPr>
      </w:pPr>
    </w:p>
    <w:p w:rsidR="0053044B" w:rsidRDefault="0053044B" w:rsidP="0053044B">
      <w:pPr>
        <w:pStyle w:val="24"/>
        <w:framePr w:h="1264" w:hRule="exact" w:wrap="around"/>
        <w:rPr>
          <w:rFonts w:ascii="Times New Roman"/>
          <w:color w:val="000000"/>
        </w:rPr>
      </w:pPr>
    </w:p>
    <w:p w:rsidR="0053044B" w:rsidRDefault="0053044B" w:rsidP="00B66C2A">
      <w:pPr>
        <w:pStyle w:val="aff4"/>
        <w:framePr w:wrap="around"/>
        <w:spacing w:afterLines="100" w:after="312"/>
        <w:rPr>
          <w:color w:val="000000"/>
          <w:sz w:val="52"/>
          <w:szCs w:val="20"/>
        </w:rPr>
      </w:pPr>
      <w:r w:rsidRPr="0053044B">
        <w:rPr>
          <w:rFonts w:hint="eastAsia"/>
          <w:color w:val="000000"/>
          <w:sz w:val="52"/>
          <w:szCs w:val="20"/>
        </w:rPr>
        <w:t>高品质住宅厨房工程技术标准</w:t>
      </w:r>
    </w:p>
    <w:p w:rsidR="0053044B" w:rsidRDefault="0053044B" w:rsidP="0053044B">
      <w:pPr>
        <w:pStyle w:val="aff4"/>
        <w:framePr w:wrap="around"/>
      </w:pPr>
      <w:r w:rsidRPr="0053044B">
        <w:t>Technical standard of high-quality kitchen engineering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53044B" w:rsidTr="007A0281">
        <w:tc>
          <w:tcPr>
            <w:tcW w:w="9855" w:type="dxa"/>
            <w:tcBorders>
              <w:top w:val="nil"/>
              <w:left w:val="nil"/>
              <w:bottom w:val="nil"/>
              <w:right w:val="nil"/>
            </w:tcBorders>
          </w:tcPr>
          <w:p w:rsidR="0053044B" w:rsidRDefault="0053044B" w:rsidP="00E92041">
            <w:pPr>
              <w:pStyle w:val="aff3"/>
              <w:framePr w:wrap="around"/>
              <w:rPr>
                <w:rFonts w:ascii="黑体" w:eastAsia="黑体" w:hAnsi="黑体"/>
                <w:color w:val="000000"/>
                <w:sz w:val="44"/>
                <w:szCs w:val="44"/>
              </w:rPr>
            </w:pPr>
            <w:r>
              <w:rPr>
                <w:rFonts w:ascii="黑体" w:eastAsia="黑体" w:hAnsi="黑体" w:hint="eastAsia"/>
                <w:color w:val="000000"/>
                <w:sz w:val="44"/>
                <w:szCs w:val="44"/>
              </w:rPr>
              <w:t>（</w:t>
            </w:r>
            <w:r w:rsidR="00902ECB">
              <w:rPr>
                <w:rFonts w:ascii="黑体" w:eastAsia="黑体" w:hAnsi="黑体" w:hint="eastAsia"/>
                <w:color w:val="000000"/>
                <w:sz w:val="44"/>
                <w:szCs w:val="44"/>
              </w:rPr>
              <w:t>征求意见</w:t>
            </w:r>
            <w:r>
              <w:rPr>
                <w:rFonts w:ascii="黑体" w:eastAsia="黑体" w:hAnsi="黑体" w:hint="eastAsia"/>
                <w:color w:val="000000"/>
                <w:sz w:val="44"/>
                <w:szCs w:val="44"/>
              </w:rPr>
              <w:t>稿）</w:t>
            </w:r>
          </w:p>
        </w:tc>
      </w:tr>
      <w:tr w:rsidR="0053044B" w:rsidTr="007A0281">
        <w:tc>
          <w:tcPr>
            <w:tcW w:w="9855" w:type="dxa"/>
            <w:tcBorders>
              <w:top w:val="nil"/>
              <w:left w:val="nil"/>
              <w:bottom w:val="nil"/>
              <w:right w:val="nil"/>
            </w:tcBorders>
          </w:tcPr>
          <w:p w:rsidR="0053044B" w:rsidRDefault="0053044B" w:rsidP="007A0281">
            <w:pPr>
              <w:pStyle w:val="aff2"/>
              <w:framePr w:wrap="around"/>
              <w:rPr>
                <w:rFonts w:ascii="Times New Roman"/>
                <w:color w:val="000000"/>
              </w:rPr>
            </w:pPr>
          </w:p>
        </w:tc>
      </w:tr>
    </w:tbl>
    <w:bookmarkStart w:id="5" w:name="FY"/>
    <w:p w:rsidR="0053044B" w:rsidRDefault="0053044B" w:rsidP="0053044B">
      <w:pPr>
        <w:pStyle w:val="aff6"/>
        <w:framePr w:wrap="around" w:hAnchor="page" w:x="1208" w:y="14140"/>
        <w:rPr>
          <w:color w:val="000000"/>
        </w:rPr>
      </w:pPr>
      <w:r>
        <w:rPr>
          <w:color w:val="000000"/>
        </w:rPr>
        <w:fldChar w:fldCharType="begin">
          <w:ffData>
            <w:name w:val="FY"/>
            <w:enabled/>
            <w:calcOnExit w:val="0"/>
            <w:textInput>
              <w:default w:val="XXXX"/>
              <w:maxLength w:val="4"/>
            </w:textInput>
          </w:ffData>
        </w:fldChar>
      </w:r>
      <w:r>
        <w:rPr>
          <w:color w:val="000000"/>
        </w:rPr>
        <w:instrText xml:space="preserve"> FORMTEXT </w:instrText>
      </w:r>
      <w:r>
        <w:rPr>
          <w:color w:val="000000"/>
        </w:rPr>
      </w:r>
      <w:r>
        <w:rPr>
          <w:color w:val="000000"/>
        </w:rPr>
        <w:fldChar w:fldCharType="separate"/>
      </w:r>
      <w:r>
        <w:rPr>
          <w:color w:val="000000"/>
        </w:rPr>
        <w:t>20</w:t>
      </w:r>
      <w:r>
        <w:rPr>
          <w:color w:val="000000"/>
        </w:rPr>
        <w:fldChar w:fldCharType="end"/>
      </w:r>
      <w:bookmarkEnd w:id="5"/>
      <w:r>
        <w:rPr>
          <w:rFonts w:hint="eastAsia"/>
          <w:color w:val="000000"/>
        </w:rPr>
        <w:t>2</w:t>
      </w:r>
      <w:r>
        <w:rPr>
          <w:rFonts w:hint="eastAsia"/>
          <w:color w:val="000000"/>
        </w:rPr>
        <w:t>×</w:t>
      </w:r>
      <w:r>
        <w:rPr>
          <w:rFonts w:hint="eastAsia"/>
          <w:color w:val="000000"/>
        </w:rPr>
        <w:t xml:space="preserve"> </w:t>
      </w:r>
      <w:r>
        <w:rPr>
          <w:color w:val="000000"/>
        </w:rPr>
        <w:t>-</w:t>
      </w:r>
      <w:r>
        <w:rPr>
          <w:rFonts w:hint="eastAsia"/>
          <w:color w:val="000000"/>
        </w:rPr>
        <w:t xml:space="preserve"> </w:t>
      </w:r>
      <w:r>
        <w:rPr>
          <w:rFonts w:hint="eastAsia"/>
          <w:color w:val="000000"/>
        </w:rPr>
        <w:t>×</w:t>
      </w:r>
      <w:r>
        <w:rPr>
          <w:rFonts w:hint="eastAsia"/>
          <w:color w:val="000000"/>
        </w:rPr>
        <w:t xml:space="preserve"> </w:t>
      </w:r>
      <w:r>
        <w:rPr>
          <w:color w:val="000000"/>
        </w:rPr>
        <w:t>-</w:t>
      </w:r>
      <w:r>
        <w:rPr>
          <w:rFonts w:hint="eastAsia"/>
          <w:color w:val="000000"/>
        </w:rPr>
        <w:t xml:space="preserve">   </w:t>
      </w:r>
      <w:r>
        <w:rPr>
          <w:rFonts w:hint="eastAsia"/>
          <w:color w:val="000000"/>
        </w:rPr>
        <w:t>发布</w:t>
      </w:r>
      <w:r>
        <w:rPr>
          <w:noProof/>
          <w:color w:val="000000"/>
        </w:rPr>
        <mc:AlternateContent>
          <mc:Choice Requires="wps">
            <w:drawing>
              <wp:anchor distT="0" distB="0" distL="114300" distR="114300" simplePos="0" relativeHeight="251664384" behindDoc="0" locked="1" layoutInCell="1" allowOverlap="1" wp14:anchorId="5EF2F918" wp14:editId="2A4B03E2">
                <wp:simplePos x="0" y="0"/>
                <wp:positionH relativeFrom="column">
                  <wp:posOffset>-66675</wp:posOffset>
                </wp:positionH>
                <wp:positionV relativeFrom="page">
                  <wp:posOffset>9275445</wp:posOffset>
                </wp:positionV>
                <wp:extent cx="6120130" cy="0"/>
                <wp:effectExtent l="13970" t="7620" r="9525" b="1143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019AC132" id="Line 10"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page" from="-5.25pt,730.35pt" to="476.65pt,7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">
                <w10:wrap anchory="page"/>
                <w10:anchorlock/>
              </v:line>
            </w:pict>
          </mc:Fallback>
        </mc:AlternateContent>
      </w:r>
    </w:p>
    <w:bookmarkStart w:id="6" w:name="SY"/>
    <w:p w:rsidR="0053044B" w:rsidRDefault="0053044B" w:rsidP="0053044B">
      <w:pPr>
        <w:pStyle w:val="affe"/>
        <w:framePr w:wrap="around" w:hAnchor="page" w:x="6668" w:y="14140"/>
        <w:rPr>
          <w:color w:val="000000"/>
        </w:rPr>
      </w:pPr>
      <w:r>
        <w:rPr>
          <w:color w:val="000000"/>
        </w:rPr>
        <w:fldChar w:fldCharType="begin">
          <w:ffData>
            <w:name w:val="SY"/>
            <w:enabled/>
            <w:calcOnExit w:val="0"/>
            <w:textInput>
              <w:default w:val="XXXX"/>
              <w:maxLength w:val="4"/>
            </w:textInput>
          </w:ffData>
        </w:fldChar>
      </w:r>
      <w:r>
        <w:rPr>
          <w:color w:val="000000"/>
        </w:rPr>
        <w:instrText xml:space="preserve"> FORMTEXT </w:instrText>
      </w:r>
      <w:r>
        <w:rPr>
          <w:color w:val="000000"/>
        </w:rPr>
      </w:r>
      <w:r>
        <w:rPr>
          <w:color w:val="000000"/>
        </w:rPr>
        <w:fldChar w:fldCharType="separate"/>
      </w:r>
      <w:r>
        <w:rPr>
          <w:color w:val="000000"/>
        </w:rPr>
        <w:t>20</w:t>
      </w:r>
      <w:r>
        <w:rPr>
          <w:color w:val="000000"/>
        </w:rPr>
        <w:fldChar w:fldCharType="end"/>
      </w:r>
      <w:bookmarkEnd w:id="6"/>
      <w:r>
        <w:rPr>
          <w:rFonts w:hint="eastAsia"/>
          <w:color w:val="000000"/>
        </w:rPr>
        <w:t>2</w:t>
      </w:r>
      <w:r>
        <w:rPr>
          <w:rFonts w:hint="eastAsia"/>
          <w:color w:val="000000"/>
        </w:rPr>
        <w:t>×</w:t>
      </w:r>
      <w:r>
        <w:rPr>
          <w:rFonts w:hint="eastAsia"/>
          <w:color w:val="000000"/>
        </w:rPr>
        <w:t xml:space="preserve"> </w:t>
      </w:r>
      <w:r>
        <w:rPr>
          <w:color w:val="000000"/>
        </w:rPr>
        <w:t>-</w:t>
      </w:r>
      <w:r>
        <w:rPr>
          <w:rFonts w:hint="eastAsia"/>
          <w:color w:val="000000"/>
        </w:rPr>
        <w:t xml:space="preserve"> </w:t>
      </w:r>
      <w:r>
        <w:rPr>
          <w:rFonts w:hint="eastAsia"/>
          <w:color w:val="000000"/>
        </w:rPr>
        <w:t>×</w:t>
      </w:r>
      <w:r>
        <w:rPr>
          <w:rFonts w:hint="eastAsia"/>
          <w:color w:val="000000"/>
        </w:rPr>
        <w:t xml:space="preserve"> </w:t>
      </w:r>
      <w:r>
        <w:rPr>
          <w:color w:val="000000"/>
        </w:rPr>
        <w:t>-</w:t>
      </w:r>
      <w:r>
        <w:rPr>
          <w:rFonts w:hint="eastAsia"/>
          <w:color w:val="000000"/>
        </w:rPr>
        <w:t xml:space="preserve">  </w:t>
      </w:r>
      <w:r>
        <w:rPr>
          <w:rFonts w:hint="eastAsia"/>
          <w:color w:val="000000"/>
        </w:rPr>
        <w:t>实施</w:t>
      </w:r>
    </w:p>
    <w:bookmarkStart w:id="7" w:name="fm"/>
    <w:p w:rsidR="0053044B" w:rsidRDefault="0053044B" w:rsidP="0053044B">
      <w:pPr>
        <w:pStyle w:val="affa"/>
        <w:framePr w:wrap="around"/>
        <w:rPr>
          <w:rFonts w:ascii="Times New Roman"/>
          <w:color w:val="000000"/>
        </w:rPr>
      </w:pPr>
      <w:r>
        <w:rPr>
          <w:rFonts w:ascii="Times New Roman"/>
          <w:noProof/>
          <w:color w:val="000000"/>
          <w:w w:val="100"/>
        </w:rPr>
        <mc:AlternateContent>
          <mc:Choice Requires="wps">
            <w:drawing>
              <wp:anchor distT="0" distB="0" distL="114300" distR="114300" simplePos="0" relativeHeight="251662336" behindDoc="1" locked="1" layoutInCell="1" allowOverlap="1" wp14:anchorId="1AE0B9BD" wp14:editId="3A4249D3">
                <wp:simplePos x="0" y="0"/>
                <wp:positionH relativeFrom="column">
                  <wp:posOffset>1810385</wp:posOffset>
                </wp:positionH>
                <wp:positionV relativeFrom="paragraph">
                  <wp:posOffset>-3942715</wp:posOffset>
                </wp:positionV>
                <wp:extent cx="1270000" cy="304800"/>
                <wp:effectExtent l="3175" t="0" r="3175" b="3175"/>
                <wp:wrapNone/>
                <wp:docPr id="8" name="LB"/>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txbx>
                        <w:txbxContent>
                          <w:p w:rsidR="0053044B" w:rsidRDefault="0053044B" w:rsidP="0053044B"/>
                        </w:txbxContent>
                      </wps:txbx>
                      <wps:bodyPr rot="0" vert="horz" wrap="square" lIns="91440" tIns="45720" rIns="91440" bIns="45720" anchor="t" anchorCtr="0" upright="1">
                        <a:noAutofit/>
                      </wps:bodyPr>
                    </wps:wsp>
                  </a:graphicData>
                </a:graphic>
              </wp:anchor>
            </w:drawing>
          </mc:Choice>
          <mc:Fallback>
            <w:pict>
              <v:rect w14:anchorId="1AE0B9BD" id="LB" o:spid="_x0000_s1027" style="position:absolute;left:0;text-align:left;margin-left:142.55pt;margin-top:-310.45pt;width:100pt;height:24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" stroked="f">
                <v:textbox>
                  <w:txbxContent>
                    <w:p w:rsidR="0053044B" w:rsidRDefault="0053044B" w:rsidP="0053044B"/>
                  </w:txbxContent>
                </v:textbox>
                <w10:anchorlock/>
              </v:rect>
            </w:pict>
          </mc:Fallback>
        </mc:AlternateContent>
      </w:r>
      <w:r>
        <w:rPr>
          <w:rFonts w:ascii="Times New Roman"/>
          <w:noProof/>
          <w:color w:val="000000"/>
          <w:w w:val="100"/>
        </w:rPr>
        <mc:AlternateContent>
          <mc:Choice Requires="wps">
            <w:drawing>
              <wp:anchor distT="0" distB="0" distL="114300" distR="114300" simplePos="0" relativeHeight="251661312" behindDoc="1" locked="1" layoutInCell="1" allowOverlap="1" wp14:anchorId="1C16E60B" wp14:editId="3583E4ED">
                <wp:simplePos x="0" y="0"/>
                <wp:positionH relativeFrom="column">
                  <wp:posOffset>4413885</wp:posOffset>
                </wp:positionH>
                <wp:positionV relativeFrom="paragraph">
                  <wp:posOffset>-7435215</wp:posOffset>
                </wp:positionV>
                <wp:extent cx="1143000" cy="228600"/>
                <wp:effectExtent l="0" t="0" r="3175" b="0"/>
                <wp:wrapNone/>
                <wp:docPr id="7"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txbx>
                        <w:txbxContent>
                          <w:p w:rsidR="0053044B" w:rsidRDefault="0053044B" w:rsidP="0053044B"/>
                        </w:txbxContent>
                      </wps:txbx>
                      <wps:bodyPr rot="0" vert="horz" wrap="square" lIns="91440" tIns="45720" rIns="91440" bIns="45720" anchor="t" anchorCtr="0" upright="1">
                        <a:noAutofit/>
                      </wps:bodyPr>
                    </wps:wsp>
                  </a:graphicData>
                </a:graphic>
              </wp:anchor>
            </w:drawing>
          </mc:Choice>
          <mc:Fallback>
            <w:pict>
              <v:rect w14:anchorId="1C16E60B" id="DT" o:spid="_x0000_s1028" style="position:absolute;left:0;text-align:left;margin-left:347.55pt;margin-top:-585.45pt;width:90pt;height:18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" stroked="f">
                <v:textbox>
                  <w:txbxContent>
                    <w:p w:rsidR="0053044B" w:rsidRDefault="0053044B" w:rsidP="0053044B"/>
                  </w:txbxContent>
                </v:textbox>
                <w10:anchorlock/>
              </v:rect>
            </w:pict>
          </mc:Fallback>
        </mc:AlternateContent>
      </w:r>
      <w:r>
        <w:rPr>
          <w:rFonts w:ascii="Times New Roman"/>
          <w:noProof/>
          <w:color w:val="000000"/>
          <w:w w:val="100"/>
        </w:rPr>
        <mc:AlternateContent>
          <mc:Choice Requires="wps">
            <w:drawing>
              <wp:anchor distT="0" distB="0" distL="114300" distR="114300" simplePos="0" relativeHeight="251665408" behindDoc="0" locked="1" layoutInCell="1" allowOverlap="1" wp14:anchorId="1FF22307" wp14:editId="27368F99">
                <wp:simplePos x="0" y="0"/>
                <wp:positionH relativeFrom="column">
                  <wp:posOffset>-464820</wp:posOffset>
                </wp:positionH>
                <wp:positionV relativeFrom="paragraph">
                  <wp:posOffset>-7021195</wp:posOffset>
                </wp:positionV>
                <wp:extent cx="6120130" cy="0"/>
                <wp:effectExtent l="13970" t="13970" r="9525" b="508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28923CFA" id="Line 11"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36.6pt,-552.85pt" to="445.3pt,-5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">
                <w10:anchorlock/>
              </v:line>
            </w:pict>
          </mc:Fallback>
        </mc:AlternateContent>
      </w:r>
      <w:r>
        <w:rPr>
          <w:rFonts w:ascii="Times New Roman"/>
          <w:color w:val="000000"/>
        </w:rPr>
        <w:fldChar w:fldCharType="begin">
          <w:ffData>
            <w:name w:val=""/>
            <w:enabled/>
            <w:calcOnExit w:val="0"/>
            <w:textInput>
              <w:default w:val="中国工程建设标准化协会"/>
            </w:textInput>
          </w:ffData>
        </w:fldChar>
      </w:r>
      <w:r>
        <w:rPr>
          <w:rFonts w:ascii="Times New Roman"/>
          <w:color w:val="000000"/>
        </w:rPr>
        <w:instrText xml:space="preserve"> FORMTEXT </w:instrText>
      </w:r>
      <w:r>
        <w:rPr>
          <w:rFonts w:ascii="Times New Roman"/>
          <w:color w:val="000000"/>
        </w:rPr>
      </w:r>
      <w:r>
        <w:rPr>
          <w:rFonts w:ascii="Times New Roman"/>
          <w:color w:val="000000"/>
        </w:rPr>
        <w:fldChar w:fldCharType="separate"/>
      </w:r>
      <w:r>
        <w:rPr>
          <w:rFonts w:ascii="Times New Roman" w:hint="eastAsia"/>
          <w:color w:val="000000"/>
        </w:rPr>
        <w:t>中国房地产业协会</w:t>
      </w:r>
      <w:r>
        <w:rPr>
          <w:rFonts w:ascii="Times New Roman"/>
          <w:color w:val="000000"/>
        </w:rPr>
        <w:fldChar w:fldCharType="end"/>
      </w:r>
      <w:bookmarkEnd w:id="7"/>
      <w:r>
        <w:rPr>
          <w:rFonts w:ascii="Times New Roman" w:hint="eastAsia"/>
          <w:color w:val="000000"/>
        </w:rPr>
        <w:t> </w:t>
      </w:r>
      <w:r>
        <w:rPr>
          <w:rStyle w:val="aff0"/>
          <w:rFonts w:ascii="Times New Roman" w:hint="eastAsia"/>
          <w:color w:val="000000"/>
          <w:szCs w:val="28"/>
        </w:rPr>
        <w:t>发布</w:t>
      </w:r>
    </w:p>
    <w:p w:rsidR="0053044B" w:rsidRDefault="0053044B" w:rsidP="0053044B">
      <w:pPr>
        <w:pStyle w:val="afc"/>
        <w:autoSpaceDE/>
        <w:autoSpaceDN/>
        <w:rPr>
          <w:rFonts w:ascii="Times New Roman"/>
          <w:color w:val="000000"/>
        </w:rPr>
        <w:sectPr w:rsidR="0053044B">
          <w:headerReference w:type="even" r:id="rId11"/>
          <w:footerReference w:type="even" r:id="rId12"/>
          <w:pgSz w:w="11906" w:h="16838"/>
          <w:pgMar w:top="567" w:right="1134" w:bottom="1134" w:left="1417" w:header="0" w:footer="0" w:gutter="0"/>
          <w:pgNumType w:fmt="upperRoman" w:start="1"/>
          <w:cols w:space="720"/>
          <w:docGrid w:type="lines" w:linePitch="312"/>
        </w:sectPr>
      </w:pPr>
    </w:p>
    <w:p w:rsidR="0053044B" w:rsidRDefault="0053044B">
      <w:pPr>
        <w:snapToGrid w:val="0"/>
        <w:spacing w:line="312" w:lineRule="auto"/>
        <w:jc w:val="center"/>
        <w:rPr>
          <w:color w:val="000000" w:themeColor="text1"/>
          <w:szCs w:val="22"/>
        </w:rPr>
      </w:pPr>
    </w:p>
    <w:p w:rsidR="0053044B" w:rsidRDefault="0053044B">
      <w:pPr>
        <w:snapToGrid w:val="0"/>
        <w:spacing w:line="312" w:lineRule="auto"/>
        <w:jc w:val="center"/>
        <w:rPr>
          <w:color w:val="000000" w:themeColor="text1"/>
          <w:szCs w:val="22"/>
        </w:rPr>
      </w:pPr>
    </w:p>
    <w:p w:rsidR="00F94BF3" w:rsidRPr="0053044B" w:rsidRDefault="008F7904">
      <w:pPr>
        <w:snapToGrid w:val="0"/>
        <w:spacing w:line="312" w:lineRule="auto"/>
        <w:jc w:val="center"/>
        <w:rPr>
          <w:rFonts w:ascii="黑体" w:eastAsia="黑体" w:hAnsi="黑体"/>
          <w:color w:val="000000" w:themeColor="text1"/>
          <w:sz w:val="40"/>
          <w:szCs w:val="36"/>
        </w:rPr>
      </w:pPr>
      <w:r w:rsidRPr="0053044B">
        <w:rPr>
          <w:rFonts w:ascii="黑体" w:eastAsia="黑体" w:hAnsi="黑体" w:hint="eastAsia"/>
          <w:color w:val="000000" w:themeColor="text1"/>
          <w:sz w:val="28"/>
          <w:szCs w:val="22"/>
        </w:rPr>
        <w:t>中国房地产业协会标准</w:t>
      </w:r>
    </w:p>
    <w:p w:rsidR="00F94BF3" w:rsidRDefault="00F94BF3">
      <w:pPr>
        <w:snapToGrid w:val="0"/>
        <w:spacing w:line="312" w:lineRule="auto"/>
        <w:jc w:val="center"/>
        <w:rPr>
          <w:color w:val="000000" w:themeColor="text1"/>
          <w:sz w:val="44"/>
          <w:szCs w:val="44"/>
        </w:rPr>
      </w:pPr>
    </w:p>
    <w:p w:rsidR="00F94BF3" w:rsidRDefault="00F94BF3">
      <w:pPr>
        <w:snapToGrid w:val="0"/>
        <w:spacing w:line="312" w:lineRule="auto"/>
        <w:jc w:val="center"/>
        <w:rPr>
          <w:color w:val="000000" w:themeColor="text1"/>
          <w:sz w:val="44"/>
          <w:szCs w:val="44"/>
        </w:rPr>
      </w:pPr>
      <w:bookmarkStart w:id="8" w:name="_GoBack"/>
      <w:bookmarkEnd w:id="8"/>
    </w:p>
    <w:p w:rsidR="00F94BF3" w:rsidRDefault="00F94BF3">
      <w:pPr>
        <w:snapToGrid w:val="0"/>
        <w:spacing w:line="312" w:lineRule="auto"/>
        <w:jc w:val="center"/>
        <w:rPr>
          <w:color w:val="000000" w:themeColor="text1"/>
          <w:sz w:val="44"/>
          <w:szCs w:val="44"/>
        </w:rPr>
      </w:pPr>
    </w:p>
    <w:p w:rsidR="00F94BF3" w:rsidRDefault="00F94BF3">
      <w:pPr>
        <w:snapToGrid w:val="0"/>
        <w:spacing w:line="312" w:lineRule="auto"/>
        <w:jc w:val="center"/>
        <w:rPr>
          <w:color w:val="000000" w:themeColor="text1"/>
          <w:sz w:val="44"/>
          <w:szCs w:val="44"/>
        </w:rPr>
      </w:pPr>
    </w:p>
    <w:p w:rsidR="00F94BF3" w:rsidRDefault="00F94BF3">
      <w:pPr>
        <w:snapToGrid w:val="0"/>
        <w:spacing w:line="312" w:lineRule="auto"/>
        <w:jc w:val="center"/>
        <w:rPr>
          <w:color w:val="000000" w:themeColor="text1"/>
          <w:szCs w:val="28"/>
        </w:rPr>
      </w:pPr>
    </w:p>
    <w:p w:rsidR="00F94BF3" w:rsidRDefault="008F7904">
      <w:pPr>
        <w:pStyle w:val="aff"/>
        <w:spacing w:before="156" w:after="156"/>
        <w:ind w:left="204"/>
        <w:rPr>
          <w:rFonts w:ascii="宋体" w:eastAsia="宋体" w:hAnsi="宋体" w:cs="宋体"/>
          <w:b/>
          <w:bCs/>
          <w:color w:val="000000" w:themeColor="text1"/>
        </w:rPr>
      </w:pPr>
      <w:r>
        <w:rPr>
          <w:rFonts w:ascii="宋体" w:eastAsia="宋体" w:hAnsi="宋体" w:cs="宋体" w:hint="eastAsia"/>
          <w:b/>
          <w:bCs/>
          <w:color w:val="000000" w:themeColor="text1"/>
        </w:rPr>
        <w:t>高品质住宅厨房工程技术标准</w:t>
      </w:r>
    </w:p>
    <w:p w:rsidR="00F94BF3" w:rsidRDefault="008F7904">
      <w:pPr>
        <w:snapToGrid w:val="0"/>
        <w:spacing w:line="312" w:lineRule="auto"/>
        <w:jc w:val="center"/>
        <w:rPr>
          <w:rFonts w:cs="宋体"/>
          <w:color w:val="000000" w:themeColor="text1"/>
          <w:sz w:val="32"/>
          <w:szCs w:val="28"/>
        </w:rPr>
      </w:pPr>
      <w:r>
        <w:rPr>
          <w:rFonts w:cs="宋体"/>
          <w:color w:val="000000" w:themeColor="text1"/>
          <w:sz w:val="32"/>
          <w:szCs w:val="28"/>
        </w:rPr>
        <w:t>Technical standard of high-quality kitchen engineering</w:t>
      </w:r>
    </w:p>
    <w:p w:rsidR="00F94BF3" w:rsidRDefault="008F7904">
      <w:pPr>
        <w:snapToGrid w:val="0"/>
        <w:spacing w:line="312" w:lineRule="auto"/>
        <w:jc w:val="center"/>
        <w:rPr>
          <w:b/>
          <w:color w:val="000000" w:themeColor="text1"/>
        </w:rPr>
      </w:pPr>
      <w:r>
        <w:rPr>
          <w:b/>
          <w:color w:val="000000" w:themeColor="text1"/>
        </w:rPr>
        <w:t>T/CREA</w:t>
      </w:r>
      <w:r>
        <w:rPr>
          <w:color w:val="000000" w:themeColor="text1"/>
        </w:rPr>
        <w:t xml:space="preserve">　</w:t>
      </w:r>
      <w:r>
        <w:rPr>
          <w:rFonts w:hint="eastAsia"/>
          <w:b/>
          <w:color w:val="000000" w:themeColor="text1"/>
        </w:rPr>
        <w:t>××</w:t>
      </w:r>
      <w:r>
        <w:rPr>
          <w:b/>
          <w:color w:val="000000" w:themeColor="text1"/>
        </w:rPr>
        <w:t>－</w:t>
      </w:r>
      <w:r>
        <w:rPr>
          <w:b/>
          <w:color w:val="000000" w:themeColor="text1"/>
        </w:rPr>
        <w:t>202</w:t>
      </w:r>
      <w:r>
        <w:rPr>
          <w:rFonts w:hint="eastAsia"/>
          <w:b/>
          <w:color w:val="000000" w:themeColor="text1"/>
        </w:rPr>
        <w:t>×</w:t>
      </w:r>
    </w:p>
    <w:p w:rsidR="00F94BF3" w:rsidRDefault="00F94BF3">
      <w:pPr>
        <w:snapToGrid w:val="0"/>
        <w:spacing w:line="312" w:lineRule="auto"/>
        <w:rPr>
          <w:color w:val="000000" w:themeColor="text1"/>
          <w:sz w:val="44"/>
          <w:szCs w:val="32"/>
        </w:rPr>
      </w:pPr>
    </w:p>
    <w:p w:rsidR="00F94BF3" w:rsidRDefault="00F94BF3">
      <w:pPr>
        <w:snapToGrid w:val="0"/>
        <w:spacing w:line="312" w:lineRule="auto"/>
        <w:rPr>
          <w:color w:val="000000" w:themeColor="text1"/>
          <w:sz w:val="36"/>
          <w:szCs w:val="32"/>
        </w:rPr>
      </w:pPr>
    </w:p>
    <w:p w:rsidR="00F94BF3" w:rsidRDefault="008F7904">
      <w:pPr>
        <w:snapToGrid w:val="0"/>
        <w:spacing w:line="312" w:lineRule="auto"/>
        <w:ind w:firstLineChars="500" w:firstLine="1200"/>
        <w:rPr>
          <w:color w:val="000000" w:themeColor="text1"/>
          <w:szCs w:val="28"/>
        </w:rPr>
      </w:pPr>
      <w:r>
        <w:rPr>
          <w:rFonts w:hint="eastAsia"/>
          <w:color w:val="000000" w:themeColor="text1"/>
          <w:szCs w:val="28"/>
        </w:rPr>
        <w:t>主编单位：中国建筑标准设计研究院有限公司</w:t>
      </w:r>
    </w:p>
    <w:p w:rsidR="00F94BF3" w:rsidRDefault="008F7904">
      <w:pPr>
        <w:snapToGrid w:val="0"/>
        <w:spacing w:line="312" w:lineRule="auto"/>
        <w:ind w:firstLineChars="1000" w:firstLine="2400"/>
        <w:rPr>
          <w:color w:val="000000" w:themeColor="text1"/>
          <w:szCs w:val="28"/>
        </w:rPr>
      </w:pPr>
      <w:r>
        <w:rPr>
          <w:rFonts w:hint="eastAsia"/>
          <w:color w:val="000000" w:themeColor="text1"/>
          <w:szCs w:val="28"/>
        </w:rPr>
        <w:t>杭州老板电器股份有限公司</w:t>
      </w:r>
    </w:p>
    <w:p w:rsidR="00F94BF3" w:rsidRDefault="008F7904">
      <w:pPr>
        <w:snapToGrid w:val="0"/>
        <w:spacing w:line="312" w:lineRule="auto"/>
        <w:ind w:firstLineChars="500" w:firstLine="1200"/>
        <w:rPr>
          <w:color w:val="000000" w:themeColor="text1"/>
          <w:szCs w:val="28"/>
        </w:rPr>
      </w:pPr>
      <w:r>
        <w:rPr>
          <w:rFonts w:hint="eastAsia"/>
          <w:color w:val="000000" w:themeColor="text1"/>
          <w:szCs w:val="28"/>
        </w:rPr>
        <w:t>批准单位：中国房地产业协会</w:t>
      </w:r>
    </w:p>
    <w:p w:rsidR="00F94BF3" w:rsidRDefault="008F7904">
      <w:pPr>
        <w:snapToGrid w:val="0"/>
        <w:spacing w:line="312" w:lineRule="auto"/>
        <w:ind w:firstLineChars="500" w:firstLine="1200"/>
        <w:rPr>
          <w:color w:val="000000" w:themeColor="text1"/>
          <w:szCs w:val="28"/>
        </w:rPr>
      </w:pPr>
      <w:r>
        <w:rPr>
          <w:color w:val="000000" w:themeColor="text1"/>
          <w:szCs w:val="28"/>
        </w:rPr>
        <w:t>施行日期：</w:t>
      </w:r>
      <w:r>
        <w:rPr>
          <w:color w:val="000000" w:themeColor="text1"/>
          <w:szCs w:val="28"/>
        </w:rPr>
        <w:t>202</w:t>
      </w:r>
      <w:r>
        <w:rPr>
          <w:rFonts w:hint="eastAsia"/>
          <w:color w:val="000000" w:themeColor="text1"/>
          <w:szCs w:val="28"/>
        </w:rPr>
        <w:t>×</w:t>
      </w:r>
      <w:r>
        <w:rPr>
          <w:color w:val="000000" w:themeColor="text1"/>
          <w:szCs w:val="28"/>
        </w:rPr>
        <w:t>年</w:t>
      </w:r>
      <w:r>
        <w:rPr>
          <w:rFonts w:hint="eastAsia"/>
          <w:color w:val="000000" w:themeColor="text1"/>
          <w:szCs w:val="28"/>
        </w:rPr>
        <w:t>×</w:t>
      </w:r>
      <w:r>
        <w:rPr>
          <w:color w:val="000000" w:themeColor="text1"/>
          <w:szCs w:val="28"/>
        </w:rPr>
        <w:t>月</w:t>
      </w:r>
      <w:r>
        <w:rPr>
          <w:rFonts w:hint="eastAsia"/>
          <w:color w:val="000000" w:themeColor="text1"/>
          <w:szCs w:val="28"/>
        </w:rPr>
        <w:t>×</w:t>
      </w:r>
      <w:r>
        <w:rPr>
          <w:color w:val="000000" w:themeColor="text1"/>
          <w:szCs w:val="28"/>
        </w:rPr>
        <w:t>日</w:t>
      </w:r>
    </w:p>
    <w:p w:rsidR="00F94BF3" w:rsidRDefault="00F94BF3">
      <w:pPr>
        <w:overflowPunct w:val="0"/>
        <w:topLinePunct/>
        <w:spacing w:line="600" w:lineRule="exact"/>
        <w:rPr>
          <w:color w:val="000000" w:themeColor="text1"/>
        </w:rPr>
      </w:pPr>
    </w:p>
    <w:p w:rsidR="00F94BF3" w:rsidRDefault="00F94BF3">
      <w:pPr>
        <w:overflowPunct w:val="0"/>
        <w:topLinePunct/>
        <w:spacing w:line="600" w:lineRule="exact"/>
        <w:rPr>
          <w:color w:val="000000" w:themeColor="text1"/>
        </w:rPr>
      </w:pPr>
    </w:p>
    <w:p w:rsidR="00F94BF3" w:rsidRDefault="00F94BF3">
      <w:pPr>
        <w:overflowPunct w:val="0"/>
        <w:topLinePunct/>
        <w:spacing w:line="600" w:lineRule="exact"/>
        <w:rPr>
          <w:color w:val="000000" w:themeColor="text1"/>
        </w:rPr>
      </w:pPr>
    </w:p>
    <w:p w:rsidR="00F94BF3" w:rsidRDefault="00F94BF3">
      <w:pPr>
        <w:overflowPunct w:val="0"/>
        <w:topLinePunct/>
        <w:spacing w:line="600" w:lineRule="exact"/>
        <w:rPr>
          <w:color w:val="000000" w:themeColor="text1"/>
        </w:rPr>
      </w:pPr>
    </w:p>
    <w:p w:rsidR="00F94BF3" w:rsidRDefault="00F94BF3">
      <w:pPr>
        <w:overflowPunct w:val="0"/>
        <w:topLinePunct/>
        <w:spacing w:line="600" w:lineRule="exact"/>
        <w:rPr>
          <w:color w:val="000000" w:themeColor="text1"/>
        </w:rPr>
      </w:pPr>
    </w:p>
    <w:p w:rsidR="00F94BF3" w:rsidRDefault="008F7904">
      <w:pPr>
        <w:snapToGrid w:val="0"/>
        <w:spacing w:line="312" w:lineRule="auto"/>
        <w:jc w:val="center"/>
        <w:rPr>
          <w:color w:val="000000" w:themeColor="text1"/>
          <w:sz w:val="30"/>
          <w:szCs w:val="30"/>
        </w:rPr>
      </w:pPr>
      <w:r>
        <w:rPr>
          <w:color w:val="000000" w:themeColor="text1"/>
          <w:sz w:val="30"/>
          <w:szCs w:val="30"/>
        </w:rPr>
        <w:t>中国</w:t>
      </w:r>
      <w:r>
        <w:rPr>
          <w:rFonts w:hint="eastAsia"/>
          <w:color w:val="000000" w:themeColor="text1"/>
          <w:szCs w:val="28"/>
        </w:rPr>
        <w:t>××</w:t>
      </w:r>
      <w:r>
        <w:rPr>
          <w:color w:val="000000" w:themeColor="text1"/>
          <w:sz w:val="30"/>
          <w:szCs w:val="30"/>
        </w:rPr>
        <w:t>出版社</w:t>
      </w:r>
    </w:p>
    <w:p w:rsidR="00F94BF3" w:rsidRDefault="008F7904">
      <w:pPr>
        <w:snapToGrid w:val="0"/>
        <w:spacing w:line="312" w:lineRule="auto"/>
        <w:jc w:val="center"/>
        <w:rPr>
          <w:color w:val="000000" w:themeColor="text1"/>
          <w:szCs w:val="28"/>
        </w:rPr>
      </w:pPr>
      <w:r>
        <w:rPr>
          <w:color w:val="000000" w:themeColor="text1"/>
          <w:szCs w:val="28"/>
        </w:rPr>
        <w:t>202</w:t>
      </w:r>
      <w:r>
        <w:rPr>
          <w:rFonts w:hint="eastAsia"/>
          <w:color w:val="000000" w:themeColor="text1"/>
          <w:szCs w:val="28"/>
        </w:rPr>
        <w:t>×</w:t>
      </w:r>
      <w:r>
        <w:rPr>
          <w:color w:val="000000" w:themeColor="text1"/>
          <w:szCs w:val="28"/>
        </w:rPr>
        <w:t>年</w:t>
      </w:r>
      <w:r>
        <w:rPr>
          <w:color w:val="000000" w:themeColor="text1"/>
        </w:rPr>
        <w:t xml:space="preserve">　</w:t>
      </w:r>
      <w:r>
        <w:rPr>
          <w:color w:val="000000" w:themeColor="text1"/>
          <w:szCs w:val="28"/>
        </w:rPr>
        <w:t>北</w:t>
      </w:r>
      <w:r>
        <w:rPr>
          <w:color w:val="000000" w:themeColor="text1"/>
        </w:rPr>
        <w:t xml:space="preserve">　</w:t>
      </w:r>
      <w:r>
        <w:rPr>
          <w:color w:val="000000" w:themeColor="text1"/>
          <w:szCs w:val="28"/>
        </w:rPr>
        <w:t>京</w:t>
      </w:r>
    </w:p>
    <w:p w:rsidR="00F94BF3" w:rsidRDefault="00F94BF3">
      <w:pPr>
        <w:snapToGrid w:val="0"/>
        <w:spacing w:line="312" w:lineRule="auto"/>
        <w:jc w:val="center"/>
        <w:rPr>
          <w:rFonts w:eastAsia="黑体"/>
          <w:color w:val="000000" w:themeColor="text1"/>
          <w:sz w:val="36"/>
          <w:szCs w:val="36"/>
        </w:rPr>
        <w:sectPr w:rsidR="00F94BF3">
          <w:headerReference w:type="even" r:id="rId13"/>
          <w:headerReference w:type="default" r:id="rId14"/>
          <w:footerReference w:type="even" r:id="rId15"/>
          <w:footerReference w:type="default" r:id="rId16"/>
          <w:pgSz w:w="11906" w:h="16838"/>
          <w:pgMar w:top="1440" w:right="1800" w:bottom="1440" w:left="1800" w:header="851" w:footer="992" w:gutter="0"/>
          <w:cols w:space="425"/>
          <w:titlePg/>
          <w:docGrid w:type="lines" w:linePitch="326"/>
        </w:sectPr>
      </w:pPr>
    </w:p>
    <w:p w:rsidR="00F94BF3" w:rsidRDefault="008F7904">
      <w:pPr>
        <w:snapToGrid w:val="0"/>
        <w:spacing w:line="312" w:lineRule="auto"/>
        <w:jc w:val="center"/>
        <w:rPr>
          <w:rFonts w:eastAsia="黑体"/>
          <w:color w:val="000000" w:themeColor="text1"/>
          <w:sz w:val="32"/>
          <w:szCs w:val="32"/>
        </w:rPr>
      </w:pPr>
      <w:r>
        <w:rPr>
          <w:rFonts w:eastAsia="黑体" w:hint="eastAsia"/>
          <w:color w:val="000000" w:themeColor="text1"/>
          <w:sz w:val="32"/>
          <w:szCs w:val="32"/>
        </w:rPr>
        <w:t>前　　言</w:t>
      </w:r>
    </w:p>
    <w:p w:rsidR="00F94BF3" w:rsidRDefault="00F94BF3">
      <w:pPr>
        <w:snapToGrid w:val="0"/>
        <w:spacing w:line="312" w:lineRule="auto"/>
        <w:jc w:val="left"/>
        <w:rPr>
          <w:color w:val="000000" w:themeColor="text1"/>
          <w:sz w:val="10"/>
          <w:szCs w:val="10"/>
        </w:rPr>
      </w:pPr>
    </w:p>
    <w:p w:rsidR="00F94BF3" w:rsidRDefault="008F7904">
      <w:pPr>
        <w:snapToGrid w:val="0"/>
        <w:ind w:firstLineChars="200" w:firstLine="480"/>
        <w:rPr>
          <w:color w:val="000000" w:themeColor="text1"/>
        </w:rPr>
      </w:pPr>
      <w:r>
        <w:rPr>
          <w:rFonts w:hint="eastAsia"/>
          <w:color w:val="000000" w:themeColor="text1"/>
        </w:rPr>
        <w:t>根据中国房地产业协会</w:t>
      </w:r>
      <w:r>
        <w:rPr>
          <w:color w:val="000000" w:themeColor="text1"/>
        </w:rPr>
        <w:t>《关于印发〈中国房地产业协会</w:t>
      </w:r>
      <w:r>
        <w:rPr>
          <w:color w:val="000000" w:themeColor="text1"/>
        </w:rPr>
        <w:t>2025</w:t>
      </w:r>
      <w:r>
        <w:rPr>
          <w:color w:val="000000" w:themeColor="text1"/>
        </w:rPr>
        <w:t>年第一批标准编制计划</w:t>
      </w:r>
      <w:r>
        <w:rPr>
          <w:color w:val="000000" w:themeColor="text1"/>
        </w:rPr>
        <w:t>&gt;</w:t>
      </w:r>
      <w:r>
        <w:rPr>
          <w:color w:val="000000" w:themeColor="text1"/>
        </w:rPr>
        <w:t>的通知》（中国房协﹝</w:t>
      </w:r>
      <w:r>
        <w:rPr>
          <w:color w:val="000000" w:themeColor="text1"/>
        </w:rPr>
        <w:t>2025</w:t>
      </w:r>
      <w:r>
        <w:rPr>
          <w:color w:val="000000" w:themeColor="text1"/>
        </w:rPr>
        <w:t>﹞</w:t>
      </w:r>
      <w:r>
        <w:rPr>
          <w:color w:val="000000" w:themeColor="text1"/>
        </w:rPr>
        <w:t>72</w:t>
      </w:r>
      <w:r>
        <w:rPr>
          <w:color w:val="000000" w:themeColor="text1"/>
        </w:rPr>
        <w:t>号）</w:t>
      </w:r>
      <w:r>
        <w:rPr>
          <w:rFonts w:hint="eastAsia"/>
          <w:color w:val="000000" w:themeColor="text1"/>
        </w:rPr>
        <w:t>的要求</w:t>
      </w:r>
      <w:r w:rsidR="0053044B">
        <w:rPr>
          <w:rFonts w:hint="eastAsia"/>
          <w:color w:val="000000" w:themeColor="text1"/>
        </w:rPr>
        <w:t>，</w:t>
      </w:r>
      <w:r>
        <w:rPr>
          <w:rFonts w:hint="eastAsia"/>
          <w:color w:val="000000" w:themeColor="text1"/>
        </w:rPr>
        <w:t>编制组经深入调查研究，认真总结实践经验，参考国内外相关先进标准，并在广泛征求意见的基础上，制定本规程。</w:t>
      </w:r>
    </w:p>
    <w:p w:rsidR="00F94BF3" w:rsidRDefault="008F7904">
      <w:pPr>
        <w:snapToGrid w:val="0"/>
        <w:ind w:firstLineChars="200" w:firstLine="480"/>
        <w:rPr>
          <w:color w:val="000000" w:themeColor="text1"/>
        </w:rPr>
      </w:pPr>
      <w:r>
        <w:rPr>
          <w:rFonts w:hint="eastAsia"/>
          <w:color w:val="000000" w:themeColor="text1"/>
        </w:rPr>
        <w:t>本标准共分</w:t>
      </w:r>
      <w:r>
        <w:rPr>
          <w:rFonts w:hint="eastAsia"/>
          <w:color w:val="000000" w:themeColor="text1"/>
        </w:rPr>
        <w:t>8</w:t>
      </w:r>
      <w:r>
        <w:rPr>
          <w:rFonts w:hint="eastAsia"/>
          <w:color w:val="000000" w:themeColor="text1"/>
        </w:rPr>
        <w:t>章，主要</w:t>
      </w:r>
      <w:r w:rsidR="0053044B">
        <w:rPr>
          <w:rFonts w:hint="eastAsia"/>
          <w:color w:val="000000" w:themeColor="text1"/>
        </w:rPr>
        <w:t>技术</w:t>
      </w:r>
      <w:r w:rsidR="00445CCF">
        <w:rPr>
          <w:rFonts w:hint="eastAsia"/>
          <w:color w:val="000000" w:themeColor="text1"/>
        </w:rPr>
        <w:t>内容包括：总则、术语、基本规定、</w:t>
      </w:r>
      <w:r>
        <w:rPr>
          <w:rFonts w:hint="eastAsia"/>
          <w:color w:val="000000" w:themeColor="text1"/>
        </w:rPr>
        <w:t>安全、</w:t>
      </w:r>
      <w:r w:rsidR="00445CCF">
        <w:rPr>
          <w:rFonts w:hint="eastAsia"/>
          <w:color w:val="000000" w:themeColor="text1"/>
        </w:rPr>
        <w:t>舒适、绿色、</w:t>
      </w:r>
      <w:r>
        <w:rPr>
          <w:rFonts w:hint="eastAsia"/>
          <w:color w:val="000000" w:themeColor="text1"/>
        </w:rPr>
        <w:t>智能、服务。</w:t>
      </w:r>
    </w:p>
    <w:p w:rsidR="00F94BF3" w:rsidRDefault="0053044B">
      <w:pPr>
        <w:snapToGrid w:val="0"/>
        <w:ind w:firstLineChars="200" w:firstLine="480"/>
        <w:rPr>
          <w:color w:val="000000" w:themeColor="text1"/>
        </w:rPr>
      </w:pPr>
      <w:r>
        <w:rPr>
          <w:rFonts w:hint="eastAsia"/>
          <w:color w:val="000000" w:themeColor="text1"/>
        </w:rPr>
        <w:t>本标准由中国房地产业协会技术工作委员会负责</w:t>
      </w:r>
      <w:r w:rsidR="008F7904">
        <w:rPr>
          <w:rFonts w:hint="eastAsia"/>
          <w:color w:val="000000" w:themeColor="text1"/>
        </w:rPr>
        <w:t>管理，由中国建筑标准设计研究院有限公司负责具体技术内容的解释。执行过程中</w:t>
      </w:r>
      <w:r>
        <w:rPr>
          <w:rFonts w:hint="eastAsia"/>
          <w:color w:val="000000" w:themeColor="text1"/>
        </w:rPr>
        <w:t>如有意见或建议，请寄送至</w:t>
      </w:r>
      <w:r w:rsidR="008F7904">
        <w:rPr>
          <w:rFonts w:hint="eastAsia"/>
          <w:color w:val="000000" w:themeColor="text1"/>
        </w:rPr>
        <w:t>中国建筑标准设计研究院有限公司（地址：北京市海淀区首体南路</w:t>
      </w:r>
      <w:r w:rsidR="008F7904">
        <w:rPr>
          <w:rFonts w:hint="eastAsia"/>
          <w:color w:val="000000" w:themeColor="text1"/>
        </w:rPr>
        <w:t>9</w:t>
      </w:r>
      <w:r w:rsidR="008F7904">
        <w:rPr>
          <w:rFonts w:hint="eastAsia"/>
          <w:color w:val="000000" w:themeColor="text1"/>
        </w:rPr>
        <w:t>号主语国际</w:t>
      </w:r>
      <w:r w:rsidR="008F7904">
        <w:rPr>
          <w:rFonts w:hint="eastAsia"/>
          <w:color w:val="000000" w:themeColor="text1"/>
        </w:rPr>
        <w:t>5</w:t>
      </w:r>
      <w:r w:rsidR="008F7904">
        <w:rPr>
          <w:rFonts w:hint="eastAsia"/>
          <w:color w:val="000000" w:themeColor="text1"/>
        </w:rPr>
        <w:t>号楼</w:t>
      </w:r>
      <w:r w:rsidR="008F7904">
        <w:rPr>
          <w:rFonts w:hint="eastAsia"/>
          <w:color w:val="000000" w:themeColor="text1"/>
        </w:rPr>
        <w:t>7</w:t>
      </w:r>
      <w:r w:rsidR="008F7904">
        <w:rPr>
          <w:rFonts w:hint="eastAsia"/>
          <w:color w:val="000000" w:themeColor="text1"/>
        </w:rPr>
        <w:t>层，邮编：</w:t>
      </w:r>
      <w:r>
        <w:rPr>
          <w:rFonts w:hint="eastAsia"/>
          <w:color w:val="000000" w:themeColor="text1"/>
        </w:rPr>
        <w:t>1000</w:t>
      </w:r>
      <w:r>
        <w:rPr>
          <w:color w:val="000000" w:themeColor="text1"/>
        </w:rPr>
        <w:t>37</w:t>
      </w:r>
      <w:r w:rsidR="008F7904">
        <w:rPr>
          <w:rFonts w:hint="eastAsia"/>
          <w:color w:val="000000" w:themeColor="text1"/>
        </w:rPr>
        <w:t>，邮箱：</w:t>
      </w:r>
      <w:r w:rsidR="008F7904">
        <w:rPr>
          <w:rFonts w:hint="eastAsia"/>
          <w:color w:val="000000" w:themeColor="text1"/>
        </w:rPr>
        <w:t>d</w:t>
      </w:r>
      <w:r w:rsidR="008F7904">
        <w:rPr>
          <w:color w:val="000000" w:themeColor="text1"/>
        </w:rPr>
        <w:t>ulj@cbs.</w:t>
      </w:r>
      <w:r w:rsidR="008F7904">
        <w:rPr>
          <w:rFonts w:hint="eastAsia"/>
          <w:color w:val="000000" w:themeColor="text1"/>
        </w:rPr>
        <w:t>com</w:t>
      </w:r>
      <w:r w:rsidR="008F7904">
        <w:rPr>
          <w:color w:val="000000" w:themeColor="text1"/>
        </w:rPr>
        <w:t>.cn</w:t>
      </w:r>
      <w:r w:rsidR="008F7904">
        <w:rPr>
          <w:rFonts w:hint="eastAsia"/>
          <w:color w:val="000000" w:themeColor="text1"/>
        </w:rPr>
        <w:t>）。</w:t>
      </w:r>
    </w:p>
    <w:p w:rsidR="00F94BF3" w:rsidRDefault="008F7904">
      <w:pPr>
        <w:snapToGrid w:val="0"/>
        <w:ind w:firstLineChars="200" w:firstLine="560"/>
        <w:jc w:val="left"/>
        <w:rPr>
          <w:color w:val="000000" w:themeColor="text1"/>
        </w:rPr>
      </w:pPr>
      <w:r>
        <w:rPr>
          <w:rFonts w:eastAsia="黑体" w:hint="eastAsia"/>
          <w:color w:val="000000" w:themeColor="text1"/>
          <w:spacing w:val="20"/>
        </w:rPr>
        <w:t>主编单位</w:t>
      </w:r>
      <w:r>
        <w:rPr>
          <w:rFonts w:hint="eastAsia"/>
          <w:b/>
          <w:color w:val="000000" w:themeColor="text1"/>
        </w:rPr>
        <w:t>：</w:t>
      </w:r>
      <w:r>
        <w:rPr>
          <w:rFonts w:hint="eastAsia"/>
          <w:color w:val="000000" w:themeColor="text1"/>
        </w:rPr>
        <w:t>中国建筑标准设计研究院有限公司</w:t>
      </w:r>
    </w:p>
    <w:p w:rsidR="00F94BF3" w:rsidRDefault="008F7904">
      <w:pPr>
        <w:snapToGrid w:val="0"/>
        <w:ind w:firstLineChars="800" w:firstLine="1920"/>
        <w:jc w:val="left"/>
        <w:rPr>
          <w:color w:val="000000" w:themeColor="text1"/>
        </w:rPr>
      </w:pPr>
      <w:r>
        <w:rPr>
          <w:rFonts w:hint="eastAsia"/>
          <w:color w:val="000000" w:themeColor="text1"/>
        </w:rPr>
        <w:t>杭州老板电器股份有限公司</w:t>
      </w:r>
    </w:p>
    <w:p w:rsidR="00F94BF3" w:rsidRDefault="008F7904">
      <w:pPr>
        <w:snapToGrid w:val="0"/>
        <w:ind w:firstLineChars="200" w:firstLine="560"/>
        <w:jc w:val="left"/>
        <w:rPr>
          <w:color w:val="000000" w:themeColor="text1"/>
        </w:rPr>
      </w:pPr>
      <w:r>
        <w:rPr>
          <w:rFonts w:eastAsia="黑体" w:hint="eastAsia"/>
          <w:color w:val="000000" w:themeColor="text1"/>
          <w:spacing w:val="20"/>
        </w:rPr>
        <w:t>参编单位</w:t>
      </w:r>
      <w:r>
        <w:rPr>
          <w:rFonts w:hint="eastAsia"/>
          <w:b/>
          <w:color w:val="000000" w:themeColor="text1"/>
        </w:rPr>
        <w:t>：</w:t>
      </w:r>
      <w:r>
        <w:rPr>
          <w:rFonts w:hint="eastAsia"/>
          <w:color w:val="000000" w:themeColor="text1"/>
        </w:rPr>
        <w:t>中房研协优采信息技术有限公司</w:t>
      </w:r>
    </w:p>
    <w:p w:rsidR="00F94BF3" w:rsidRDefault="008F7904">
      <w:pPr>
        <w:snapToGrid w:val="0"/>
        <w:ind w:firstLineChars="800" w:firstLine="1920"/>
        <w:jc w:val="left"/>
        <w:rPr>
          <w:color w:val="000000" w:themeColor="text1"/>
        </w:rPr>
      </w:pPr>
      <w:r>
        <w:rPr>
          <w:rFonts w:hint="eastAsia"/>
          <w:color w:val="000000" w:themeColor="text1"/>
        </w:rPr>
        <w:t>杭州中兴房地产开发有限公司</w:t>
      </w:r>
    </w:p>
    <w:p w:rsidR="00F94BF3" w:rsidRDefault="008F7904">
      <w:pPr>
        <w:snapToGrid w:val="0"/>
        <w:ind w:firstLineChars="800" w:firstLine="1920"/>
        <w:jc w:val="left"/>
        <w:rPr>
          <w:color w:val="000000" w:themeColor="text1"/>
        </w:rPr>
      </w:pPr>
      <w:r>
        <w:rPr>
          <w:rFonts w:hint="eastAsia"/>
          <w:color w:val="000000" w:themeColor="text1"/>
        </w:rPr>
        <w:t>杭州新希望置业有限公司</w:t>
      </w:r>
    </w:p>
    <w:p w:rsidR="00F94BF3" w:rsidRDefault="008F7904">
      <w:pPr>
        <w:snapToGrid w:val="0"/>
        <w:ind w:firstLineChars="800" w:firstLine="1920"/>
        <w:jc w:val="left"/>
        <w:rPr>
          <w:color w:val="000000" w:themeColor="text1"/>
        </w:rPr>
      </w:pPr>
      <w:r>
        <w:rPr>
          <w:rFonts w:hint="eastAsia"/>
          <w:color w:val="000000" w:themeColor="text1"/>
        </w:rPr>
        <w:t>浙江祥新科技控股集团有限公司</w:t>
      </w:r>
    </w:p>
    <w:p w:rsidR="00F94BF3" w:rsidRDefault="008F7904">
      <w:pPr>
        <w:snapToGrid w:val="0"/>
        <w:ind w:firstLineChars="800" w:firstLine="1920"/>
        <w:jc w:val="left"/>
        <w:rPr>
          <w:color w:val="000000" w:themeColor="text1"/>
        </w:rPr>
      </w:pPr>
      <w:r>
        <w:rPr>
          <w:rFonts w:hint="eastAsia"/>
          <w:color w:val="000000" w:themeColor="text1"/>
        </w:rPr>
        <w:t>×××</w:t>
      </w:r>
    </w:p>
    <w:p w:rsidR="00F94BF3" w:rsidRDefault="008F7904">
      <w:pPr>
        <w:snapToGrid w:val="0"/>
        <w:ind w:firstLineChars="200" w:firstLine="560"/>
        <w:jc w:val="left"/>
        <w:rPr>
          <w:rFonts w:eastAsia="黑体"/>
          <w:color w:val="000000" w:themeColor="text1"/>
          <w:spacing w:val="20"/>
        </w:rPr>
      </w:pPr>
      <w:r>
        <w:rPr>
          <w:rFonts w:eastAsia="黑体" w:hint="eastAsia"/>
          <w:color w:val="000000" w:themeColor="text1"/>
          <w:spacing w:val="20"/>
        </w:rPr>
        <w:t>主要起草人：</w:t>
      </w:r>
    </w:p>
    <w:p w:rsidR="00F94BF3" w:rsidRDefault="008F7904">
      <w:pPr>
        <w:snapToGrid w:val="0"/>
        <w:ind w:firstLineChars="200" w:firstLine="560"/>
        <w:jc w:val="left"/>
        <w:rPr>
          <w:b/>
          <w:color w:val="000000" w:themeColor="text1"/>
        </w:rPr>
      </w:pPr>
      <w:r>
        <w:rPr>
          <w:rFonts w:eastAsia="黑体" w:hint="eastAsia"/>
          <w:color w:val="000000" w:themeColor="text1"/>
          <w:spacing w:val="20"/>
        </w:rPr>
        <w:t>主要审查人：</w:t>
      </w:r>
    </w:p>
    <w:p w:rsidR="00F94BF3" w:rsidRDefault="00F94BF3">
      <w:pPr>
        <w:rPr>
          <w:rFonts w:eastAsia="仿宋_GB2312"/>
        </w:rPr>
      </w:pPr>
    </w:p>
    <w:p w:rsidR="00F94BF3" w:rsidRDefault="00F94BF3">
      <w:pPr>
        <w:rPr>
          <w:rFonts w:eastAsia="仿宋_GB2312"/>
        </w:rPr>
      </w:pPr>
    </w:p>
    <w:p w:rsidR="00F94BF3" w:rsidRDefault="00F94BF3">
      <w:pPr>
        <w:rPr>
          <w:rFonts w:eastAsia="仿宋_GB2312"/>
        </w:rPr>
        <w:sectPr w:rsidR="00F94BF3">
          <w:pgSz w:w="11906" w:h="16838"/>
          <w:pgMar w:top="1440" w:right="1800" w:bottom="1440" w:left="1800" w:header="851" w:footer="992" w:gutter="0"/>
          <w:pgNumType w:fmt="upperRoman" w:start="1"/>
          <w:cols w:space="425"/>
          <w:docGrid w:type="lines" w:linePitch="326"/>
        </w:sectPr>
      </w:pPr>
    </w:p>
    <w:p w:rsidR="00F94BF3" w:rsidRDefault="008F7904">
      <w:pPr>
        <w:pStyle w:val="1"/>
        <w:numPr>
          <w:ilvl w:val="0"/>
          <w:numId w:val="0"/>
        </w:numPr>
        <w:rPr>
          <w:lang w:val="zh-CN"/>
        </w:rPr>
      </w:pPr>
      <w:bookmarkStart w:id="9" w:name="_Toc175759273"/>
      <w:bookmarkStart w:id="10" w:name="_Toc216685926"/>
      <w:r>
        <w:rPr>
          <w:rFonts w:hint="eastAsia"/>
          <w:lang w:val="zh-CN"/>
        </w:rPr>
        <w:t xml:space="preserve">目　</w:t>
      </w:r>
      <w:r>
        <w:rPr>
          <w:lang w:val="zh-CN"/>
        </w:rPr>
        <w:t xml:space="preserve">　</w:t>
      </w:r>
      <w:r>
        <w:rPr>
          <w:rFonts w:hint="eastAsia"/>
          <w:lang w:val="zh-CN"/>
        </w:rPr>
        <w:t>次</w:t>
      </w:r>
      <w:bookmarkEnd w:id="9"/>
      <w:bookmarkEnd w:id="10"/>
    </w:p>
    <w:sdt>
      <w:sdtPr>
        <w:rPr>
          <w:rFonts w:ascii="Times New Roman" w:eastAsia="宋体" w:hAnsi="Times New Roman" w:cs="Times New Roman"/>
          <w:color w:val="auto"/>
          <w:sz w:val="22"/>
          <w:szCs w:val="21"/>
          <w:lang w:val="zh-CN"/>
        </w:rPr>
        <w:id w:val="-2098387133"/>
        <w:docPartObj>
          <w:docPartGallery w:val="Table of Contents"/>
          <w:docPartUnique/>
        </w:docPartObj>
      </w:sdtPr>
      <w:sdtEndPr>
        <w:rPr>
          <w:rFonts w:ascii="宋体" w:hAnsi="宋体"/>
          <w:b/>
          <w:bCs/>
          <w:sz w:val="24"/>
        </w:rPr>
      </w:sdtEndPr>
      <w:sdtContent>
        <w:p w:rsidR="00F94BF3" w:rsidRDefault="00F94BF3">
          <w:pPr>
            <w:pStyle w:val="TOC1"/>
            <w:numPr>
              <w:ilvl w:val="0"/>
              <w:numId w:val="0"/>
            </w:numPr>
            <w:spacing w:before="0" w:line="20" w:lineRule="exact"/>
            <w:ind w:left="425"/>
            <w:rPr>
              <w:rFonts w:ascii="宋体" w:eastAsia="宋体" w:hAnsi="宋体"/>
              <w:sz w:val="15"/>
            </w:rPr>
          </w:pPr>
        </w:p>
        <w:p w:rsidR="00CF64FF" w:rsidRDefault="008F7904">
          <w:pPr>
            <w:pStyle w:val="11"/>
            <w:tabs>
              <w:tab w:val="right" w:leader="dot" w:pos="8296"/>
            </w:tabs>
            <w:rPr>
              <w:rFonts w:asciiTheme="minorHAnsi" w:eastAsiaTheme="minorEastAsia" w:hAnsiTheme="minorHAnsi" w:cstheme="minorBidi"/>
              <w:noProof/>
              <w:kern w:val="2"/>
              <w:sz w:val="21"/>
              <w:szCs w:val="22"/>
            </w:rPr>
          </w:pPr>
          <w:r>
            <w:fldChar w:fldCharType="begin"/>
          </w:r>
          <w:r>
            <w:instrText xml:space="preserve"> TOC \o "1-2" \h \z \u </w:instrText>
          </w:r>
          <w:r>
            <w:fldChar w:fldCharType="separate"/>
          </w:r>
          <w:hyperlink w:anchor="_Toc216685926" w:history="1">
            <w:r w:rsidR="00CF64FF" w:rsidRPr="00556D21">
              <w:rPr>
                <w:rStyle w:val="af8"/>
                <w:noProof/>
                <w:lang w:val="zh-CN"/>
              </w:rPr>
              <w:t>目　　次</w:t>
            </w:r>
            <w:r w:rsidR="00CF64FF">
              <w:rPr>
                <w:noProof/>
                <w:webHidden/>
              </w:rPr>
              <w:tab/>
            </w:r>
            <w:r w:rsidR="00CF64FF">
              <w:rPr>
                <w:noProof/>
                <w:webHidden/>
              </w:rPr>
              <w:fldChar w:fldCharType="begin"/>
            </w:r>
            <w:r w:rsidR="00CF64FF">
              <w:rPr>
                <w:noProof/>
                <w:webHidden/>
              </w:rPr>
              <w:instrText xml:space="preserve"> PAGEREF _Toc216685926 \h </w:instrText>
            </w:r>
            <w:r w:rsidR="00CF64FF">
              <w:rPr>
                <w:noProof/>
                <w:webHidden/>
              </w:rPr>
            </w:r>
            <w:r w:rsidR="00CF64FF">
              <w:rPr>
                <w:noProof/>
                <w:webHidden/>
              </w:rPr>
              <w:fldChar w:fldCharType="separate"/>
            </w:r>
            <w:r w:rsidR="00CF64FF">
              <w:rPr>
                <w:noProof/>
                <w:webHidden/>
              </w:rPr>
              <w:t>II</w:t>
            </w:r>
            <w:r w:rsidR="00CF64FF">
              <w:rPr>
                <w:noProof/>
                <w:webHidden/>
              </w:rPr>
              <w:fldChar w:fldCharType="end"/>
            </w:r>
          </w:hyperlink>
        </w:p>
        <w:p w:rsidR="00CF64FF" w:rsidRDefault="00BF18DD">
          <w:pPr>
            <w:pStyle w:val="11"/>
            <w:tabs>
              <w:tab w:val="right" w:leader="dot" w:pos="8296"/>
            </w:tabs>
            <w:rPr>
              <w:rFonts w:asciiTheme="minorHAnsi" w:eastAsiaTheme="minorEastAsia" w:hAnsiTheme="minorHAnsi" w:cstheme="minorBidi"/>
              <w:noProof/>
              <w:kern w:val="2"/>
              <w:sz w:val="21"/>
              <w:szCs w:val="22"/>
            </w:rPr>
          </w:pPr>
          <w:hyperlink w:anchor="_Toc216685927" w:history="1">
            <w:r w:rsidR="00CF64FF" w:rsidRPr="00556D21">
              <w:rPr>
                <w:rStyle w:val="af8"/>
                <w:noProof/>
                <w:lang w:val="zh-CN"/>
              </w:rPr>
              <w:t xml:space="preserve">1 </w:t>
            </w:r>
            <w:r w:rsidR="00CF64FF" w:rsidRPr="00556D21">
              <w:rPr>
                <w:rStyle w:val="af8"/>
                <w:noProof/>
                <w:lang w:val="zh-CN"/>
              </w:rPr>
              <w:t>总　　则</w:t>
            </w:r>
            <w:r w:rsidR="00CF64FF">
              <w:rPr>
                <w:noProof/>
                <w:webHidden/>
              </w:rPr>
              <w:tab/>
            </w:r>
            <w:r w:rsidR="00CF64FF">
              <w:rPr>
                <w:noProof/>
                <w:webHidden/>
              </w:rPr>
              <w:fldChar w:fldCharType="begin"/>
            </w:r>
            <w:r w:rsidR="00CF64FF">
              <w:rPr>
                <w:noProof/>
                <w:webHidden/>
              </w:rPr>
              <w:instrText xml:space="preserve"> PAGEREF _Toc216685927 \h </w:instrText>
            </w:r>
            <w:r w:rsidR="00CF64FF">
              <w:rPr>
                <w:noProof/>
                <w:webHidden/>
              </w:rPr>
            </w:r>
            <w:r w:rsidR="00CF64FF">
              <w:rPr>
                <w:noProof/>
                <w:webHidden/>
              </w:rPr>
              <w:fldChar w:fldCharType="separate"/>
            </w:r>
            <w:r w:rsidR="00CF64FF">
              <w:rPr>
                <w:noProof/>
                <w:webHidden/>
              </w:rPr>
              <w:t>1</w:t>
            </w:r>
            <w:r w:rsidR="00CF64FF">
              <w:rPr>
                <w:noProof/>
                <w:webHidden/>
              </w:rPr>
              <w:fldChar w:fldCharType="end"/>
            </w:r>
          </w:hyperlink>
        </w:p>
        <w:p w:rsidR="00CF64FF" w:rsidRDefault="00BF18DD">
          <w:pPr>
            <w:pStyle w:val="11"/>
            <w:tabs>
              <w:tab w:val="right" w:leader="dot" w:pos="8296"/>
            </w:tabs>
            <w:rPr>
              <w:rFonts w:asciiTheme="minorHAnsi" w:eastAsiaTheme="minorEastAsia" w:hAnsiTheme="minorHAnsi" w:cstheme="minorBidi"/>
              <w:noProof/>
              <w:kern w:val="2"/>
              <w:sz w:val="21"/>
              <w:szCs w:val="22"/>
            </w:rPr>
          </w:pPr>
          <w:hyperlink w:anchor="_Toc216685928" w:history="1">
            <w:r w:rsidR="00CF64FF" w:rsidRPr="00556D21">
              <w:rPr>
                <w:rStyle w:val="af8"/>
                <w:noProof/>
              </w:rPr>
              <w:t xml:space="preserve">2 </w:t>
            </w:r>
            <w:r w:rsidR="00CF64FF" w:rsidRPr="00556D21">
              <w:rPr>
                <w:rStyle w:val="af8"/>
                <w:noProof/>
              </w:rPr>
              <w:t>术　　语</w:t>
            </w:r>
            <w:r w:rsidR="00CF64FF">
              <w:rPr>
                <w:noProof/>
                <w:webHidden/>
              </w:rPr>
              <w:tab/>
            </w:r>
            <w:r w:rsidR="00CF64FF">
              <w:rPr>
                <w:noProof/>
                <w:webHidden/>
              </w:rPr>
              <w:fldChar w:fldCharType="begin"/>
            </w:r>
            <w:r w:rsidR="00CF64FF">
              <w:rPr>
                <w:noProof/>
                <w:webHidden/>
              </w:rPr>
              <w:instrText xml:space="preserve"> PAGEREF _Toc216685928 \h </w:instrText>
            </w:r>
            <w:r w:rsidR="00CF64FF">
              <w:rPr>
                <w:noProof/>
                <w:webHidden/>
              </w:rPr>
            </w:r>
            <w:r w:rsidR="00CF64FF">
              <w:rPr>
                <w:noProof/>
                <w:webHidden/>
              </w:rPr>
              <w:fldChar w:fldCharType="separate"/>
            </w:r>
            <w:r w:rsidR="00CF64FF">
              <w:rPr>
                <w:noProof/>
                <w:webHidden/>
              </w:rPr>
              <w:t>2</w:t>
            </w:r>
            <w:r w:rsidR="00CF64FF">
              <w:rPr>
                <w:noProof/>
                <w:webHidden/>
              </w:rPr>
              <w:fldChar w:fldCharType="end"/>
            </w:r>
          </w:hyperlink>
        </w:p>
        <w:p w:rsidR="00CF64FF" w:rsidRDefault="00BF18DD">
          <w:pPr>
            <w:pStyle w:val="11"/>
            <w:tabs>
              <w:tab w:val="right" w:leader="dot" w:pos="8296"/>
            </w:tabs>
            <w:rPr>
              <w:rFonts w:asciiTheme="minorHAnsi" w:eastAsiaTheme="minorEastAsia" w:hAnsiTheme="minorHAnsi" w:cstheme="minorBidi"/>
              <w:noProof/>
              <w:kern w:val="2"/>
              <w:sz w:val="21"/>
              <w:szCs w:val="22"/>
            </w:rPr>
          </w:pPr>
          <w:hyperlink w:anchor="_Toc216685929" w:history="1">
            <w:r w:rsidR="00CF64FF" w:rsidRPr="00556D21">
              <w:rPr>
                <w:rStyle w:val="af8"/>
                <w:noProof/>
              </w:rPr>
              <w:t xml:space="preserve">3 </w:t>
            </w:r>
            <w:r w:rsidR="00CF64FF" w:rsidRPr="00556D21">
              <w:rPr>
                <w:rStyle w:val="af8"/>
                <w:noProof/>
              </w:rPr>
              <w:t>基本规定</w:t>
            </w:r>
            <w:r w:rsidR="00CF64FF">
              <w:rPr>
                <w:noProof/>
                <w:webHidden/>
              </w:rPr>
              <w:tab/>
            </w:r>
            <w:r w:rsidR="00CF64FF">
              <w:rPr>
                <w:noProof/>
                <w:webHidden/>
              </w:rPr>
              <w:fldChar w:fldCharType="begin"/>
            </w:r>
            <w:r w:rsidR="00CF64FF">
              <w:rPr>
                <w:noProof/>
                <w:webHidden/>
              </w:rPr>
              <w:instrText xml:space="preserve"> PAGEREF _Toc216685929 \h </w:instrText>
            </w:r>
            <w:r w:rsidR="00CF64FF">
              <w:rPr>
                <w:noProof/>
                <w:webHidden/>
              </w:rPr>
            </w:r>
            <w:r w:rsidR="00CF64FF">
              <w:rPr>
                <w:noProof/>
                <w:webHidden/>
              </w:rPr>
              <w:fldChar w:fldCharType="separate"/>
            </w:r>
            <w:r w:rsidR="00CF64FF">
              <w:rPr>
                <w:noProof/>
                <w:webHidden/>
              </w:rPr>
              <w:t>3</w:t>
            </w:r>
            <w:r w:rsidR="00CF64FF">
              <w:rPr>
                <w:noProof/>
                <w:webHidden/>
              </w:rPr>
              <w:fldChar w:fldCharType="end"/>
            </w:r>
          </w:hyperlink>
        </w:p>
        <w:p w:rsidR="00CF64FF" w:rsidRDefault="00BF18DD">
          <w:pPr>
            <w:pStyle w:val="11"/>
            <w:tabs>
              <w:tab w:val="right" w:leader="dot" w:pos="8296"/>
            </w:tabs>
            <w:rPr>
              <w:rFonts w:asciiTheme="minorHAnsi" w:eastAsiaTheme="minorEastAsia" w:hAnsiTheme="minorHAnsi" w:cstheme="minorBidi"/>
              <w:noProof/>
              <w:kern w:val="2"/>
              <w:sz w:val="21"/>
              <w:szCs w:val="22"/>
            </w:rPr>
          </w:pPr>
          <w:hyperlink w:anchor="_Toc216685930" w:history="1">
            <w:r w:rsidR="00CF64FF" w:rsidRPr="00556D21">
              <w:rPr>
                <w:rStyle w:val="af8"/>
                <w:noProof/>
              </w:rPr>
              <w:t xml:space="preserve">4 </w:t>
            </w:r>
            <w:r w:rsidR="00CF64FF" w:rsidRPr="00556D21">
              <w:rPr>
                <w:rStyle w:val="af8"/>
                <w:noProof/>
              </w:rPr>
              <w:t>安　　全</w:t>
            </w:r>
            <w:r w:rsidR="00CF64FF">
              <w:rPr>
                <w:noProof/>
                <w:webHidden/>
              </w:rPr>
              <w:tab/>
            </w:r>
            <w:r w:rsidR="00CF64FF">
              <w:rPr>
                <w:noProof/>
                <w:webHidden/>
              </w:rPr>
              <w:fldChar w:fldCharType="begin"/>
            </w:r>
            <w:r w:rsidR="00CF64FF">
              <w:rPr>
                <w:noProof/>
                <w:webHidden/>
              </w:rPr>
              <w:instrText xml:space="preserve"> PAGEREF _Toc216685930 \h </w:instrText>
            </w:r>
            <w:r w:rsidR="00CF64FF">
              <w:rPr>
                <w:noProof/>
                <w:webHidden/>
              </w:rPr>
            </w:r>
            <w:r w:rsidR="00CF64FF">
              <w:rPr>
                <w:noProof/>
                <w:webHidden/>
              </w:rPr>
              <w:fldChar w:fldCharType="separate"/>
            </w:r>
            <w:r w:rsidR="00CF64FF">
              <w:rPr>
                <w:noProof/>
                <w:webHidden/>
              </w:rPr>
              <w:t>4</w:t>
            </w:r>
            <w:r w:rsidR="00CF64FF">
              <w:rPr>
                <w:noProof/>
                <w:webHidden/>
              </w:rPr>
              <w:fldChar w:fldCharType="end"/>
            </w:r>
          </w:hyperlink>
        </w:p>
        <w:p w:rsidR="00CF64FF" w:rsidRDefault="00BF18DD">
          <w:pPr>
            <w:pStyle w:val="21"/>
            <w:tabs>
              <w:tab w:val="right" w:leader="dot" w:pos="8296"/>
            </w:tabs>
            <w:ind w:left="480"/>
            <w:rPr>
              <w:rFonts w:asciiTheme="minorHAnsi" w:eastAsiaTheme="minorEastAsia" w:hAnsiTheme="minorHAnsi" w:cstheme="minorBidi"/>
              <w:noProof/>
              <w:kern w:val="2"/>
              <w:sz w:val="21"/>
              <w:szCs w:val="22"/>
            </w:rPr>
          </w:pPr>
          <w:hyperlink w:anchor="_Toc216685931" w:history="1">
            <w:r w:rsidR="00CF64FF" w:rsidRPr="00556D21">
              <w:rPr>
                <w:rStyle w:val="af8"/>
                <w:noProof/>
              </w:rPr>
              <w:t xml:space="preserve">4.1 </w:t>
            </w:r>
            <w:r w:rsidR="00CF64FF" w:rsidRPr="00556D21">
              <w:rPr>
                <w:rStyle w:val="af8"/>
                <w:noProof/>
              </w:rPr>
              <w:t>装修部品</w:t>
            </w:r>
            <w:r w:rsidR="00CF64FF">
              <w:rPr>
                <w:noProof/>
                <w:webHidden/>
              </w:rPr>
              <w:tab/>
            </w:r>
            <w:r w:rsidR="00CF64FF">
              <w:rPr>
                <w:noProof/>
                <w:webHidden/>
              </w:rPr>
              <w:fldChar w:fldCharType="begin"/>
            </w:r>
            <w:r w:rsidR="00CF64FF">
              <w:rPr>
                <w:noProof/>
                <w:webHidden/>
              </w:rPr>
              <w:instrText xml:space="preserve"> PAGEREF _Toc216685931 \h </w:instrText>
            </w:r>
            <w:r w:rsidR="00CF64FF">
              <w:rPr>
                <w:noProof/>
                <w:webHidden/>
              </w:rPr>
            </w:r>
            <w:r w:rsidR="00CF64FF">
              <w:rPr>
                <w:noProof/>
                <w:webHidden/>
              </w:rPr>
              <w:fldChar w:fldCharType="separate"/>
            </w:r>
            <w:r w:rsidR="00CF64FF">
              <w:rPr>
                <w:noProof/>
                <w:webHidden/>
              </w:rPr>
              <w:t>4</w:t>
            </w:r>
            <w:r w:rsidR="00CF64FF">
              <w:rPr>
                <w:noProof/>
                <w:webHidden/>
              </w:rPr>
              <w:fldChar w:fldCharType="end"/>
            </w:r>
          </w:hyperlink>
        </w:p>
        <w:p w:rsidR="00CF64FF" w:rsidRDefault="00BF18DD">
          <w:pPr>
            <w:pStyle w:val="21"/>
            <w:tabs>
              <w:tab w:val="right" w:leader="dot" w:pos="8296"/>
            </w:tabs>
            <w:ind w:left="480"/>
            <w:rPr>
              <w:rFonts w:asciiTheme="minorHAnsi" w:eastAsiaTheme="minorEastAsia" w:hAnsiTheme="minorHAnsi" w:cstheme="minorBidi"/>
              <w:noProof/>
              <w:kern w:val="2"/>
              <w:sz w:val="21"/>
              <w:szCs w:val="22"/>
            </w:rPr>
          </w:pPr>
          <w:hyperlink w:anchor="_Toc216685932" w:history="1">
            <w:r w:rsidR="00CF64FF" w:rsidRPr="00556D21">
              <w:rPr>
                <w:rStyle w:val="af8"/>
                <w:noProof/>
              </w:rPr>
              <w:t xml:space="preserve">4.2 </w:t>
            </w:r>
            <w:r w:rsidR="00CF64FF" w:rsidRPr="00556D21">
              <w:rPr>
                <w:rStyle w:val="af8"/>
                <w:noProof/>
              </w:rPr>
              <w:t>厨电设备</w:t>
            </w:r>
            <w:r w:rsidR="00CF64FF">
              <w:rPr>
                <w:noProof/>
                <w:webHidden/>
              </w:rPr>
              <w:tab/>
            </w:r>
            <w:r w:rsidR="00CF64FF">
              <w:rPr>
                <w:noProof/>
                <w:webHidden/>
              </w:rPr>
              <w:fldChar w:fldCharType="begin"/>
            </w:r>
            <w:r w:rsidR="00CF64FF">
              <w:rPr>
                <w:noProof/>
                <w:webHidden/>
              </w:rPr>
              <w:instrText xml:space="preserve"> PAGEREF _Toc216685932 \h </w:instrText>
            </w:r>
            <w:r w:rsidR="00CF64FF">
              <w:rPr>
                <w:noProof/>
                <w:webHidden/>
              </w:rPr>
            </w:r>
            <w:r w:rsidR="00CF64FF">
              <w:rPr>
                <w:noProof/>
                <w:webHidden/>
              </w:rPr>
              <w:fldChar w:fldCharType="separate"/>
            </w:r>
            <w:r w:rsidR="00CF64FF">
              <w:rPr>
                <w:noProof/>
                <w:webHidden/>
              </w:rPr>
              <w:t>5</w:t>
            </w:r>
            <w:r w:rsidR="00CF64FF">
              <w:rPr>
                <w:noProof/>
                <w:webHidden/>
              </w:rPr>
              <w:fldChar w:fldCharType="end"/>
            </w:r>
          </w:hyperlink>
        </w:p>
        <w:p w:rsidR="00CF64FF" w:rsidRDefault="00BF18DD">
          <w:pPr>
            <w:pStyle w:val="11"/>
            <w:tabs>
              <w:tab w:val="right" w:leader="dot" w:pos="8296"/>
            </w:tabs>
            <w:rPr>
              <w:rFonts w:asciiTheme="minorHAnsi" w:eastAsiaTheme="minorEastAsia" w:hAnsiTheme="minorHAnsi" w:cstheme="minorBidi"/>
              <w:noProof/>
              <w:kern w:val="2"/>
              <w:sz w:val="21"/>
              <w:szCs w:val="22"/>
            </w:rPr>
          </w:pPr>
          <w:hyperlink w:anchor="_Toc216685933" w:history="1">
            <w:r w:rsidR="00CF64FF" w:rsidRPr="00556D21">
              <w:rPr>
                <w:rStyle w:val="af8"/>
                <w:noProof/>
              </w:rPr>
              <w:t xml:space="preserve">5 </w:t>
            </w:r>
            <w:r w:rsidR="00CF64FF" w:rsidRPr="00556D21">
              <w:rPr>
                <w:rStyle w:val="af8"/>
                <w:noProof/>
              </w:rPr>
              <w:t>舒　　适</w:t>
            </w:r>
            <w:r w:rsidR="00CF64FF">
              <w:rPr>
                <w:noProof/>
                <w:webHidden/>
              </w:rPr>
              <w:tab/>
            </w:r>
            <w:r w:rsidR="00CF64FF">
              <w:rPr>
                <w:noProof/>
                <w:webHidden/>
              </w:rPr>
              <w:fldChar w:fldCharType="begin"/>
            </w:r>
            <w:r w:rsidR="00CF64FF">
              <w:rPr>
                <w:noProof/>
                <w:webHidden/>
              </w:rPr>
              <w:instrText xml:space="preserve"> PAGEREF _Toc216685933 \h </w:instrText>
            </w:r>
            <w:r w:rsidR="00CF64FF">
              <w:rPr>
                <w:noProof/>
                <w:webHidden/>
              </w:rPr>
            </w:r>
            <w:r w:rsidR="00CF64FF">
              <w:rPr>
                <w:noProof/>
                <w:webHidden/>
              </w:rPr>
              <w:fldChar w:fldCharType="separate"/>
            </w:r>
            <w:r w:rsidR="00CF64FF">
              <w:rPr>
                <w:noProof/>
                <w:webHidden/>
              </w:rPr>
              <w:t>9</w:t>
            </w:r>
            <w:r w:rsidR="00CF64FF">
              <w:rPr>
                <w:noProof/>
                <w:webHidden/>
              </w:rPr>
              <w:fldChar w:fldCharType="end"/>
            </w:r>
          </w:hyperlink>
        </w:p>
        <w:p w:rsidR="00CF64FF" w:rsidRDefault="00BF18DD">
          <w:pPr>
            <w:pStyle w:val="21"/>
            <w:tabs>
              <w:tab w:val="right" w:leader="dot" w:pos="8296"/>
            </w:tabs>
            <w:ind w:left="480"/>
            <w:rPr>
              <w:rFonts w:asciiTheme="minorHAnsi" w:eastAsiaTheme="minorEastAsia" w:hAnsiTheme="minorHAnsi" w:cstheme="minorBidi"/>
              <w:noProof/>
              <w:kern w:val="2"/>
              <w:sz w:val="21"/>
              <w:szCs w:val="22"/>
            </w:rPr>
          </w:pPr>
          <w:hyperlink w:anchor="_Toc216685934" w:history="1">
            <w:r w:rsidR="00CF64FF" w:rsidRPr="00556D21">
              <w:rPr>
                <w:rStyle w:val="af8"/>
                <w:noProof/>
              </w:rPr>
              <w:t xml:space="preserve">5.1 </w:t>
            </w:r>
            <w:r w:rsidR="00CF64FF" w:rsidRPr="00556D21">
              <w:rPr>
                <w:rStyle w:val="af8"/>
                <w:noProof/>
              </w:rPr>
              <w:t>功能空间</w:t>
            </w:r>
            <w:r w:rsidR="00CF64FF">
              <w:rPr>
                <w:noProof/>
                <w:webHidden/>
              </w:rPr>
              <w:tab/>
            </w:r>
            <w:r w:rsidR="00CF64FF">
              <w:rPr>
                <w:noProof/>
                <w:webHidden/>
              </w:rPr>
              <w:fldChar w:fldCharType="begin"/>
            </w:r>
            <w:r w:rsidR="00CF64FF">
              <w:rPr>
                <w:noProof/>
                <w:webHidden/>
              </w:rPr>
              <w:instrText xml:space="preserve"> PAGEREF _Toc216685934 \h </w:instrText>
            </w:r>
            <w:r w:rsidR="00CF64FF">
              <w:rPr>
                <w:noProof/>
                <w:webHidden/>
              </w:rPr>
            </w:r>
            <w:r w:rsidR="00CF64FF">
              <w:rPr>
                <w:noProof/>
                <w:webHidden/>
              </w:rPr>
              <w:fldChar w:fldCharType="separate"/>
            </w:r>
            <w:r w:rsidR="00CF64FF">
              <w:rPr>
                <w:noProof/>
                <w:webHidden/>
              </w:rPr>
              <w:t>9</w:t>
            </w:r>
            <w:r w:rsidR="00CF64FF">
              <w:rPr>
                <w:noProof/>
                <w:webHidden/>
              </w:rPr>
              <w:fldChar w:fldCharType="end"/>
            </w:r>
          </w:hyperlink>
        </w:p>
        <w:p w:rsidR="00CF64FF" w:rsidRDefault="00BF18DD">
          <w:pPr>
            <w:pStyle w:val="21"/>
            <w:tabs>
              <w:tab w:val="right" w:leader="dot" w:pos="8296"/>
            </w:tabs>
            <w:ind w:left="480"/>
            <w:rPr>
              <w:rFonts w:asciiTheme="minorHAnsi" w:eastAsiaTheme="minorEastAsia" w:hAnsiTheme="minorHAnsi" w:cstheme="minorBidi"/>
              <w:noProof/>
              <w:kern w:val="2"/>
              <w:sz w:val="21"/>
              <w:szCs w:val="22"/>
            </w:rPr>
          </w:pPr>
          <w:hyperlink w:anchor="_Toc216685935" w:history="1">
            <w:r w:rsidR="00CF64FF" w:rsidRPr="00556D21">
              <w:rPr>
                <w:rStyle w:val="af8"/>
                <w:noProof/>
              </w:rPr>
              <w:t xml:space="preserve">5.2 </w:t>
            </w:r>
            <w:r w:rsidR="00CF64FF" w:rsidRPr="00556D21">
              <w:rPr>
                <w:rStyle w:val="af8"/>
                <w:noProof/>
              </w:rPr>
              <w:t>全龄友好</w:t>
            </w:r>
            <w:r w:rsidR="00CF64FF">
              <w:rPr>
                <w:noProof/>
                <w:webHidden/>
              </w:rPr>
              <w:tab/>
            </w:r>
            <w:r w:rsidR="00CF64FF">
              <w:rPr>
                <w:noProof/>
                <w:webHidden/>
              </w:rPr>
              <w:fldChar w:fldCharType="begin"/>
            </w:r>
            <w:r w:rsidR="00CF64FF">
              <w:rPr>
                <w:noProof/>
                <w:webHidden/>
              </w:rPr>
              <w:instrText xml:space="preserve"> PAGEREF _Toc216685935 \h </w:instrText>
            </w:r>
            <w:r w:rsidR="00CF64FF">
              <w:rPr>
                <w:noProof/>
                <w:webHidden/>
              </w:rPr>
            </w:r>
            <w:r w:rsidR="00CF64FF">
              <w:rPr>
                <w:noProof/>
                <w:webHidden/>
              </w:rPr>
              <w:fldChar w:fldCharType="separate"/>
            </w:r>
            <w:r w:rsidR="00CF64FF">
              <w:rPr>
                <w:noProof/>
                <w:webHidden/>
              </w:rPr>
              <w:t>12</w:t>
            </w:r>
            <w:r w:rsidR="00CF64FF">
              <w:rPr>
                <w:noProof/>
                <w:webHidden/>
              </w:rPr>
              <w:fldChar w:fldCharType="end"/>
            </w:r>
          </w:hyperlink>
        </w:p>
        <w:p w:rsidR="00CF64FF" w:rsidRDefault="00BF18DD">
          <w:pPr>
            <w:pStyle w:val="21"/>
            <w:tabs>
              <w:tab w:val="right" w:leader="dot" w:pos="8296"/>
            </w:tabs>
            <w:ind w:left="480"/>
            <w:rPr>
              <w:rFonts w:asciiTheme="minorHAnsi" w:eastAsiaTheme="minorEastAsia" w:hAnsiTheme="minorHAnsi" w:cstheme="minorBidi"/>
              <w:noProof/>
              <w:kern w:val="2"/>
              <w:sz w:val="21"/>
              <w:szCs w:val="22"/>
            </w:rPr>
          </w:pPr>
          <w:hyperlink w:anchor="_Toc216685936" w:history="1">
            <w:r w:rsidR="00CF64FF" w:rsidRPr="00556D21">
              <w:rPr>
                <w:rStyle w:val="af8"/>
                <w:noProof/>
              </w:rPr>
              <w:t xml:space="preserve">5.3 </w:t>
            </w:r>
            <w:r w:rsidR="00CF64FF" w:rsidRPr="00556D21">
              <w:rPr>
                <w:rStyle w:val="af8"/>
                <w:noProof/>
              </w:rPr>
              <w:t>环境舒适</w:t>
            </w:r>
            <w:r w:rsidR="00CF64FF">
              <w:rPr>
                <w:noProof/>
                <w:webHidden/>
              </w:rPr>
              <w:tab/>
            </w:r>
            <w:r w:rsidR="00CF64FF">
              <w:rPr>
                <w:noProof/>
                <w:webHidden/>
              </w:rPr>
              <w:fldChar w:fldCharType="begin"/>
            </w:r>
            <w:r w:rsidR="00CF64FF">
              <w:rPr>
                <w:noProof/>
                <w:webHidden/>
              </w:rPr>
              <w:instrText xml:space="preserve"> PAGEREF _Toc216685936 \h </w:instrText>
            </w:r>
            <w:r w:rsidR="00CF64FF">
              <w:rPr>
                <w:noProof/>
                <w:webHidden/>
              </w:rPr>
            </w:r>
            <w:r w:rsidR="00CF64FF">
              <w:rPr>
                <w:noProof/>
                <w:webHidden/>
              </w:rPr>
              <w:fldChar w:fldCharType="separate"/>
            </w:r>
            <w:r w:rsidR="00CF64FF">
              <w:rPr>
                <w:noProof/>
                <w:webHidden/>
              </w:rPr>
              <w:t>13</w:t>
            </w:r>
            <w:r w:rsidR="00CF64FF">
              <w:rPr>
                <w:noProof/>
                <w:webHidden/>
              </w:rPr>
              <w:fldChar w:fldCharType="end"/>
            </w:r>
          </w:hyperlink>
        </w:p>
        <w:p w:rsidR="00CF64FF" w:rsidRDefault="00BF18DD">
          <w:pPr>
            <w:pStyle w:val="21"/>
            <w:tabs>
              <w:tab w:val="right" w:leader="dot" w:pos="8296"/>
            </w:tabs>
            <w:ind w:left="480"/>
            <w:rPr>
              <w:rFonts w:asciiTheme="minorHAnsi" w:eastAsiaTheme="minorEastAsia" w:hAnsiTheme="minorHAnsi" w:cstheme="minorBidi"/>
              <w:noProof/>
              <w:kern w:val="2"/>
              <w:sz w:val="21"/>
              <w:szCs w:val="22"/>
            </w:rPr>
          </w:pPr>
          <w:hyperlink w:anchor="_Toc216685937" w:history="1">
            <w:r w:rsidR="00CF64FF" w:rsidRPr="00556D21">
              <w:rPr>
                <w:rStyle w:val="af8"/>
                <w:noProof/>
              </w:rPr>
              <w:t>Ⅰ</w:t>
            </w:r>
            <w:r w:rsidR="00CF64FF" w:rsidRPr="00556D21">
              <w:rPr>
                <w:rStyle w:val="af8"/>
                <w:noProof/>
              </w:rPr>
              <w:t xml:space="preserve">　声环境</w:t>
            </w:r>
            <w:r w:rsidR="00CF64FF">
              <w:rPr>
                <w:noProof/>
                <w:webHidden/>
              </w:rPr>
              <w:tab/>
            </w:r>
            <w:r w:rsidR="00CF64FF">
              <w:rPr>
                <w:noProof/>
                <w:webHidden/>
              </w:rPr>
              <w:fldChar w:fldCharType="begin"/>
            </w:r>
            <w:r w:rsidR="00CF64FF">
              <w:rPr>
                <w:noProof/>
                <w:webHidden/>
              </w:rPr>
              <w:instrText xml:space="preserve"> PAGEREF _Toc216685937 \h </w:instrText>
            </w:r>
            <w:r w:rsidR="00CF64FF">
              <w:rPr>
                <w:noProof/>
                <w:webHidden/>
              </w:rPr>
            </w:r>
            <w:r w:rsidR="00CF64FF">
              <w:rPr>
                <w:noProof/>
                <w:webHidden/>
              </w:rPr>
              <w:fldChar w:fldCharType="separate"/>
            </w:r>
            <w:r w:rsidR="00CF64FF">
              <w:rPr>
                <w:noProof/>
                <w:webHidden/>
              </w:rPr>
              <w:t>13</w:t>
            </w:r>
            <w:r w:rsidR="00CF64FF">
              <w:rPr>
                <w:noProof/>
                <w:webHidden/>
              </w:rPr>
              <w:fldChar w:fldCharType="end"/>
            </w:r>
          </w:hyperlink>
        </w:p>
        <w:p w:rsidR="00CF64FF" w:rsidRDefault="00BF18DD">
          <w:pPr>
            <w:pStyle w:val="21"/>
            <w:tabs>
              <w:tab w:val="right" w:leader="dot" w:pos="8296"/>
            </w:tabs>
            <w:ind w:left="480"/>
            <w:rPr>
              <w:rFonts w:asciiTheme="minorHAnsi" w:eastAsiaTheme="minorEastAsia" w:hAnsiTheme="minorHAnsi" w:cstheme="minorBidi"/>
              <w:noProof/>
              <w:kern w:val="2"/>
              <w:sz w:val="21"/>
              <w:szCs w:val="22"/>
            </w:rPr>
          </w:pPr>
          <w:hyperlink w:anchor="_Toc216685938" w:history="1">
            <w:r w:rsidR="00CF64FF" w:rsidRPr="00556D21">
              <w:rPr>
                <w:rStyle w:val="af8"/>
                <w:noProof/>
              </w:rPr>
              <w:t>Ⅱ</w:t>
            </w:r>
            <w:r w:rsidR="00CF64FF" w:rsidRPr="00556D21">
              <w:rPr>
                <w:rStyle w:val="af8"/>
                <w:noProof/>
              </w:rPr>
              <w:t xml:space="preserve">　光环境</w:t>
            </w:r>
            <w:r w:rsidR="00CF64FF">
              <w:rPr>
                <w:noProof/>
                <w:webHidden/>
              </w:rPr>
              <w:tab/>
            </w:r>
            <w:r w:rsidR="00CF64FF">
              <w:rPr>
                <w:noProof/>
                <w:webHidden/>
              </w:rPr>
              <w:fldChar w:fldCharType="begin"/>
            </w:r>
            <w:r w:rsidR="00CF64FF">
              <w:rPr>
                <w:noProof/>
                <w:webHidden/>
              </w:rPr>
              <w:instrText xml:space="preserve"> PAGEREF _Toc216685938 \h </w:instrText>
            </w:r>
            <w:r w:rsidR="00CF64FF">
              <w:rPr>
                <w:noProof/>
                <w:webHidden/>
              </w:rPr>
            </w:r>
            <w:r w:rsidR="00CF64FF">
              <w:rPr>
                <w:noProof/>
                <w:webHidden/>
              </w:rPr>
              <w:fldChar w:fldCharType="separate"/>
            </w:r>
            <w:r w:rsidR="00CF64FF">
              <w:rPr>
                <w:noProof/>
                <w:webHidden/>
              </w:rPr>
              <w:t>13</w:t>
            </w:r>
            <w:r w:rsidR="00CF64FF">
              <w:rPr>
                <w:noProof/>
                <w:webHidden/>
              </w:rPr>
              <w:fldChar w:fldCharType="end"/>
            </w:r>
          </w:hyperlink>
        </w:p>
        <w:p w:rsidR="00CF64FF" w:rsidRDefault="00BF18DD">
          <w:pPr>
            <w:pStyle w:val="21"/>
            <w:tabs>
              <w:tab w:val="right" w:leader="dot" w:pos="8296"/>
            </w:tabs>
            <w:ind w:left="480"/>
            <w:rPr>
              <w:rFonts w:asciiTheme="minorHAnsi" w:eastAsiaTheme="minorEastAsia" w:hAnsiTheme="minorHAnsi" w:cstheme="minorBidi"/>
              <w:noProof/>
              <w:kern w:val="2"/>
              <w:sz w:val="21"/>
              <w:szCs w:val="22"/>
            </w:rPr>
          </w:pPr>
          <w:hyperlink w:anchor="_Toc216685939" w:history="1">
            <w:r w:rsidR="00CF64FF" w:rsidRPr="00556D21">
              <w:rPr>
                <w:rStyle w:val="af8"/>
                <w:noProof/>
              </w:rPr>
              <w:t>Ⅲ</w:t>
            </w:r>
            <w:r w:rsidR="00CF64FF" w:rsidRPr="00556D21">
              <w:rPr>
                <w:rStyle w:val="af8"/>
                <w:noProof/>
              </w:rPr>
              <w:t xml:space="preserve">　热湿环境</w:t>
            </w:r>
            <w:r w:rsidR="00CF64FF">
              <w:rPr>
                <w:noProof/>
                <w:webHidden/>
              </w:rPr>
              <w:tab/>
            </w:r>
            <w:r w:rsidR="00CF64FF">
              <w:rPr>
                <w:noProof/>
                <w:webHidden/>
              </w:rPr>
              <w:fldChar w:fldCharType="begin"/>
            </w:r>
            <w:r w:rsidR="00CF64FF">
              <w:rPr>
                <w:noProof/>
                <w:webHidden/>
              </w:rPr>
              <w:instrText xml:space="preserve"> PAGEREF _Toc216685939 \h </w:instrText>
            </w:r>
            <w:r w:rsidR="00CF64FF">
              <w:rPr>
                <w:noProof/>
                <w:webHidden/>
              </w:rPr>
            </w:r>
            <w:r w:rsidR="00CF64FF">
              <w:rPr>
                <w:noProof/>
                <w:webHidden/>
              </w:rPr>
              <w:fldChar w:fldCharType="separate"/>
            </w:r>
            <w:r w:rsidR="00CF64FF">
              <w:rPr>
                <w:noProof/>
                <w:webHidden/>
              </w:rPr>
              <w:t>14</w:t>
            </w:r>
            <w:r w:rsidR="00CF64FF">
              <w:rPr>
                <w:noProof/>
                <w:webHidden/>
              </w:rPr>
              <w:fldChar w:fldCharType="end"/>
            </w:r>
          </w:hyperlink>
        </w:p>
        <w:p w:rsidR="00CF64FF" w:rsidRDefault="00BF18DD">
          <w:pPr>
            <w:pStyle w:val="11"/>
            <w:tabs>
              <w:tab w:val="right" w:leader="dot" w:pos="8296"/>
            </w:tabs>
            <w:rPr>
              <w:rFonts w:asciiTheme="minorHAnsi" w:eastAsiaTheme="minorEastAsia" w:hAnsiTheme="minorHAnsi" w:cstheme="minorBidi"/>
              <w:noProof/>
              <w:kern w:val="2"/>
              <w:sz w:val="21"/>
              <w:szCs w:val="22"/>
            </w:rPr>
          </w:pPr>
          <w:hyperlink w:anchor="_Toc216685940" w:history="1">
            <w:r w:rsidR="00CF64FF" w:rsidRPr="00556D21">
              <w:rPr>
                <w:rStyle w:val="af8"/>
                <w:noProof/>
              </w:rPr>
              <w:t xml:space="preserve">6 </w:t>
            </w:r>
            <w:r w:rsidR="00CF64FF" w:rsidRPr="00556D21">
              <w:rPr>
                <w:rStyle w:val="af8"/>
                <w:noProof/>
              </w:rPr>
              <w:t>绿　　色</w:t>
            </w:r>
            <w:r w:rsidR="00CF64FF">
              <w:rPr>
                <w:noProof/>
                <w:webHidden/>
              </w:rPr>
              <w:tab/>
            </w:r>
            <w:r w:rsidR="00CF64FF">
              <w:rPr>
                <w:noProof/>
                <w:webHidden/>
              </w:rPr>
              <w:fldChar w:fldCharType="begin"/>
            </w:r>
            <w:r w:rsidR="00CF64FF">
              <w:rPr>
                <w:noProof/>
                <w:webHidden/>
              </w:rPr>
              <w:instrText xml:space="preserve"> PAGEREF _Toc216685940 \h </w:instrText>
            </w:r>
            <w:r w:rsidR="00CF64FF">
              <w:rPr>
                <w:noProof/>
                <w:webHidden/>
              </w:rPr>
            </w:r>
            <w:r w:rsidR="00CF64FF">
              <w:rPr>
                <w:noProof/>
                <w:webHidden/>
              </w:rPr>
              <w:fldChar w:fldCharType="separate"/>
            </w:r>
            <w:r w:rsidR="00CF64FF">
              <w:rPr>
                <w:noProof/>
                <w:webHidden/>
              </w:rPr>
              <w:t>17</w:t>
            </w:r>
            <w:r w:rsidR="00CF64FF">
              <w:rPr>
                <w:noProof/>
                <w:webHidden/>
              </w:rPr>
              <w:fldChar w:fldCharType="end"/>
            </w:r>
          </w:hyperlink>
        </w:p>
        <w:p w:rsidR="00CF64FF" w:rsidRDefault="00BF18DD">
          <w:pPr>
            <w:pStyle w:val="21"/>
            <w:tabs>
              <w:tab w:val="right" w:leader="dot" w:pos="8296"/>
            </w:tabs>
            <w:ind w:left="480"/>
            <w:rPr>
              <w:rFonts w:asciiTheme="minorHAnsi" w:eastAsiaTheme="minorEastAsia" w:hAnsiTheme="minorHAnsi" w:cstheme="minorBidi"/>
              <w:noProof/>
              <w:kern w:val="2"/>
              <w:sz w:val="21"/>
              <w:szCs w:val="22"/>
            </w:rPr>
          </w:pPr>
          <w:hyperlink w:anchor="_Toc216685941" w:history="1">
            <w:r w:rsidR="00CF64FF" w:rsidRPr="00556D21">
              <w:rPr>
                <w:rStyle w:val="af8"/>
                <w:noProof/>
              </w:rPr>
              <w:t xml:space="preserve">6.1 </w:t>
            </w:r>
            <w:r w:rsidR="00CF64FF" w:rsidRPr="00556D21">
              <w:rPr>
                <w:rStyle w:val="af8"/>
                <w:noProof/>
              </w:rPr>
              <w:t>绿色设计</w:t>
            </w:r>
            <w:r w:rsidR="00CF64FF">
              <w:rPr>
                <w:noProof/>
                <w:webHidden/>
              </w:rPr>
              <w:tab/>
            </w:r>
            <w:r w:rsidR="00CF64FF">
              <w:rPr>
                <w:noProof/>
                <w:webHidden/>
              </w:rPr>
              <w:fldChar w:fldCharType="begin"/>
            </w:r>
            <w:r w:rsidR="00CF64FF">
              <w:rPr>
                <w:noProof/>
                <w:webHidden/>
              </w:rPr>
              <w:instrText xml:space="preserve"> PAGEREF _Toc216685941 \h </w:instrText>
            </w:r>
            <w:r w:rsidR="00CF64FF">
              <w:rPr>
                <w:noProof/>
                <w:webHidden/>
              </w:rPr>
            </w:r>
            <w:r w:rsidR="00CF64FF">
              <w:rPr>
                <w:noProof/>
                <w:webHidden/>
              </w:rPr>
              <w:fldChar w:fldCharType="separate"/>
            </w:r>
            <w:r w:rsidR="00CF64FF">
              <w:rPr>
                <w:noProof/>
                <w:webHidden/>
              </w:rPr>
              <w:t>17</w:t>
            </w:r>
            <w:r w:rsidR="00CF64FF">
              <w:rPr>
                <w:noProof/>
                <w:webHidden/>
              </w:rPr>
              <w:fldChar w:fldCharType="end"/>
            </w:r>
          </w:hyperlink>
        </w:p>
        <w:p w:rsidR="00CF64FF" w:rsidRDefault="00BF18DD">
          <w:pPr>
            <w:pStyle w:val="21"/>
            <w:tabs>
              <w:tab w:val="right" w:leader="dot" w:pos="8296"/>
            </w:tabs>
            <w:ind w:left="480"/>
            <w:rPr>
              <w:rFonts w:asciiTheme="minorHAnsi" w:eastAsiaTheme="minorEastAsia" w:hAnsiTheme="minorHAnsi" w:cstheme="minorBidi"/>
              <w:noProof/>
              <w:kern w:val="2"/>
              <w:sz w:val="21"/>
              <w:szCs w:val="22"/>
            </w:rPr>
          </w:pPr>
          <w:hyperlink w:anchor="_Toc216685942" w:history="1">
            <w:r w:rsidR="00CF64FF" w:rsidRPr="00556D21">
              <w:rPr>
                <w:rStyle w:val="af8"/>
                <w:noProof/>
              </w:rPr>
              <w:t xml:space="preserve">6.2 </w:t>
            </w:r>
            <w:r w:rsidR="00CF64FF" w:rsidRPr="00556D21">
              <w:rPr>
                <w:rStyle w:val="af8"/>
                <w:noProof/>
              </w:rPr>
              <w:t>绿色建材</w:t>
            </w:r>
            <w:r w:rsidR="00CF64FF">
              <w:rPr>
                <w:noProof/>
                <w:webHidden/>
              </w:rPr>
              <w:tab/>
            </w:r>
            <w:r w:rsidR="00CF64FF">
              <w:rPr>
                <w:noProof/>
                <w:webHidden/>
              </w:rPr>
              <w:fldChar w:fldCharType="begin"/>
            </w:r>
            <w:r w:rsidR="00CF64FF">
              <w:rPr>
                <w:noProof/>
                <w:webHidden/>
              </w:rPr>
              <w:instrText xml:space="preserve"> PAGEREF _Toc216685942 \h </w:instrText>
            </w:r>
            <w:r w:rsidR="00CF64FF">
              <w:rPr>
                <w:noProof/>
                <w:webHidden/>
              </w:rPr>
            </w:r>
            <w:r w:rsidR="00CF64FF">
              <w:rPr>
                <w:noProof/>
                <w:webHidden/>
              </w:rPr>
              <w:fldChar w:fldCharType="separate"/>
            </w:r>
            <w:r w:rsidR="00CF64FF">
              <w:rPr>
                <w:noProof/>
                <w:webHidden/>
              </w:rPr>
              <w:t>17</w:t>
            </w:r>
            <w:r w:rsidR="00CF64FF">
              <w:rPr>
                <w:noProof/>
                <w:webHidden/>
              </w:rPr>
              <w:fldChar w:fldCharType="end"/>
            </w:r>
          </w:hyperlink>
        </w:p>
        <w:p w:rsidR="00CF64FF" w:rsidRDefault="00BF18DD">
          <w:pPr>
            <w:pStyle w:val="21"/>
            <w:tabs>
              <w:tab w:val="right" w:leader="dot" w:pos="8296"/>
            </w:tabs>
            <w:ind w:left="480"/>
            <w:rPr>
              <w:rFonts w:asciiTheme="minorHAnsi" w:eastAsiaTheme="minorEastAsia" w:hAnsiTheme="minorHAnsi" w:cstheme="minorBidi"/>
              <w:noProof/>
              <w:kern w:val="2"/>
              <w:sz w:val="21"/>
              <w:szCs w:val="22"/>
            </w:rPr>
          </w:pPr>
          <w:hyperlink w:anchor="_Toc216685943" w:history="1">
            <w:r w:rsidR="00CF64FF" w:rsidRPr="00556D21">
              <w:rPr>
                <w:rStyle w:val="af8"/>
                <w:noProof/>
              </w:rPr>
              <w:t xml:space="preserve">6.3 </w:t>
            </w:r>
            <w:r w:rsidR="00CF64FF" w:rsidRPr="00556D21">
              <w:rPr>
                <w:rStyle w:val="af8"/>
                <w:noProof/>
              </w:rPr>
              <w:t>低碳设备</w:t>
            </w:r>
            <w:r w:rsidR="00CF64FF">
              <w:rPr>
                <w:noProof/>
                <w:webHidden/>
              </w:rPr>
              <w:tab/>
            </w:r>
            <w:r w:rsidR="00CF64FF">
              <w:rPr>
                <w:noProof/>
                <w:webHidden/>
              </w:rPr>
              <w:fldChar w:fldCharType="begin"/>
            </w:r>
            <w:r w:rsidR="00CF64FF">
              <w:rPr>
                <w:noProof/>
                <w:webHidden/>
              </w:rPr>
              <w:instrText xml:space="preserve"> PAGEREF _Toc216685943 \h </w:instrText>
            </w:r>
            <w:r w:rsidR="00CF64FF">
              <w:rPr>
                <w:noProof/>
                <w:webHidden/>
              </w:rPr>
            </w:r>
            <w:r w:rsidR="00CF64FF">
              <w:rPr>
                <w:noProof/>
                <w:webHidden/>
              </w:rPr>
              <w:fldChar w:fldCharType="separate"/>
            </w:r>
            <w:r w:rsidR="00CF64FF">
              <w:rPr>
                <w:noProof/>
                <w:webHidden/>
              </w:rPr>
              <w:t>18</w:t>
            </w:r>
            <w:r w:rsidR="00CF64FF">
              <w:rPr>
                <w:noProof/>
                <w:webHidden/>
              </w:rPr>
              <w:fldChar w:fldCharType="end"/>
            </w:r>
          </w:hyperlink>
        </w:p>
        <w:p w:rsidR="00CF64FF" w:rsidRDefault="00BF18DD">
          <w:pPr>
            <w:pStyle w:val="21"/>
            <w:tabs>
              <w:tab w:val="right" w:leader="dot" w:pos="8296"/>
            </w:tabs>
            <w:ind w:left="480"/>
            <w:rPr>
              <w:rFonts w:asciiTheme="minorHAnsi" w:eastAsiaTheme="minorEastAsia" w:hAnsiTheme="minorHAnsi" w:cstheme="minorBidi"/>
              <w:noProof/>
              <w:kern w:val="2"/>
              <w:sz w:val="21"/>
              <w:szCs w:val="22"/>
            </w:rPr>
          </w:pPr>
          <w:hyperlink w:anchor="_Toc216685944" w:history="1">
            <w:r w:rsidR="00CF64FF" w:rsidRPr="00556D21">
              <w:rPr>
                <w:rStyle w:val="af8"/>
                <w:noProof/>
              </w:rPr>
              <w:t xml:space="preserve">6.4 </w:t>
            </w:r>
            <w:r w:rsidR="00CF64FF" w:rsidRPr="00556D21">
              <w:rPr>
                <w:rStyle w:val="af8"/>
                <w:noProof/>
              </w:rPr>
              <w:t>绿色施工</w:t>
            </w:r>
            <w:r w:rsidR="00CF64FF">
              <w:rPr>
                <w:noProof/>
                <w:webHidden/>
              </w:rPr>
              <w:tab/>
            </w:r>
            <w:r w:rsidR="00CF64FF">
              <w:rPr>
                <w:noProof/>
                <w:webHidden/>
              </w:rPr>
              <w:fldChar w:fldCharType="begin"/>
            </w:r>
            <w:r w:rsidR="00CF64FF">
              <w:rPr>
                <w:noProof/>
                <w:webHidden/>
              </w:rPr>
              <w:instrText xml:space="preserve"> PAGEREF _Toc216685944 \h </w:instrText>
            </w:r>
            <w:r w:rsidR="00CF64FF">
              <w:rPr>
                <w:noProof/>
                <w:webHidden/>
              </w:rPr>
            </w:r>
            <w:r w:rsidR="00CF64FF">
              <w:rPr>
                <w:noProof/>
                <w:webHidden/>
              </w:rPr>
              <w:fldChar w:fldCharType="separate"/>
            </w:r>
            <w:r w:rsidR="00CF64FF">
              <w:rPr>
                <w:noProof/>
                <w:webHidden/>
              </w:rPr>
              <w:t>18</w:t>
            </w:r>
            <w:r w:rsidR="00CF64FF">
              <w:rPr>
                <w:noProof/>
                <w:webHidden/>
              </w:rPr>
              <w:fldChar w:fldCharType="end"/>
            </w:r>
          </w:hyperlink>
        </w:p>
        <w:p w:rsidR="00CF64FF" w:rsidRDefault="00BF18DD">
          <w:pPr>
            <w:pStyle w:val="11"/>
            <w:tabs>
              <w:tab w:val="right" w:leader="dot" w:pos="8296"/>
            </w:tabs>
            <w:rPr>
              <w:rFonts w:asciiTheme="minorHAnsi" w:eastAsiaTheme="minorEastAsia" w:hAnsiTheme="minorHAnsi" w:cstheme="minorBidi"/>
              <w:noProof/>
              <w:kern w:val="2"/>
              <w:sz w:val="21"/>
              <w:szCs w:val="22"/>
            </w:rPr>
          </w:pPr>
          <w:hyperlink w:anchor="_Toc216685945" w:history="1">
            <w:r w:rsidR="00CF64FF" w:rsidRPr="00556D21">
              <w:rPr>
                <w:rStyle w:val="af8"/>
                <w:noProof/>
              </w:rPr>
              <w:t xml:space="preserve">7 </w:t>
            </w:r>
            <w:r w:rsidR="00CF64FF" w:rsidRPr="00556D21">
              <w:rPr>
                <w:rStyle w:val="af8"/>
                <w:noProof/>
              </w:rPr>
              <w:t>智　　能</w:t>
            </w:r>
            <w:r w:rsidR="00CF64FF">
              <w:rPr>
                <w:noProof/>
                <w:webHidden/>
              </w:rPr>
              <w:tab/>
            </w:r>
            <w:r w:rsidR="00CF64FF">
              <w:rPr>
                <w:noProof/>
                <w:webHidden/>
              </w:rPr>
              <w:fldChar w:fldCharType="begin"/>
            </w:r>
            <w:r w:rsidR="00CF64FF">
              <w:rPr>
                <w:noProof/>
                <w:webHidden/>
              </w:rPr>
              <w:instrText xml:space="preserve"> PAGEREF _Toc216685945 \h </w:instrText>
            </w:r>
            <w:r w:rsidR="00CF64FF">
              <w:rPr>
                <w:noProof/>
                <w:webHidden/>
              </w:rPr>
            </w:r>
            <w:r w:rsidR="00CF64FF">
              <w:rPr>
                <w:noProof/>
                <w:webHidden/>
              </w:rPr>
              <w:fldChar w:fldCharType="separate"/>
            </w:r>
            <w:r w:rsidR="00CF64FF">
              <w:rPr>
                <w:noProof/>
                <w:webHidden/>
              </w:rPr>
              <w:t>19</w:t>
            </w:r>
            <w:r w:rsidR="00CF64FF">
              <w:rPr>
                <w:noProof/>
                <w:webHidden/>
              </w:rPr>
              <w:fldChar w:fldCharType="end"/>
            </w:r>
          </w:hyperlink>
        </w:p>
        <w:p w:rsidR="00CF64FF" w:rsidRDefault="00BF18DD">
          <w:pPr>
            <w:pStyle w:val="21"/>
            <w:tabs>
              <w:tab w:val="right" w:leader="dot" w:pos="8296"/>
            </w:tabs>
            <w:ind w:left="480"/>
            <w:rPr>
              <w:rFonts w:asciiTheme="minorHAnsi" w:eastAsiaTheme="minorEastAsia" w:hAnsiTheme="minorHAnsi" w:cstheme="minorBidi"/>
              <w:noProof/>
              <w:kern w:val="2"/>
              <w:sz w:val="21"/>
              <w:szCs w:val="22"/>
            </w:rPr>
          </w:pPr>
          <w:hyperlink w:anchor="_Toc216685946" w:history="1">
            <w:r w:rsidR="00CF64FF" w:rsidRPr="00556D21">
              <w:rPr>
                <w:rStyle w:val="af8"/>
                <w:noProof/>
              </w:rPr>
              <w:t xml:space="preserve">7.1 </w:t>
            </w:r>
            <w:r w:rsidR="00CF64FF" w:rsidRPr="00556D21">
              <w:rPr>
                <w:rStyle w:val="af8"/>
                <w:noProof/>
              </w:rPr>
              <w:t>数字厨电</w:t>
            </w:r>
            <w:r w:rsidR="00CF64FF">
              <w:rPr>
                <w:noProof/>
                <w:webHidden/>
              </w:rPr>
              <w:tab/>
            </w:r>
            <w:r w:rsidR="00CF64FF">
              <w:rPr>
                <w:noProof/>
                <w:webHidden/>
              </w:rPr>
              <w:fldChar w:fldCharType="begin"/>
            </w:r>
            <w:r w:rsidR="00CF64FF">
              <w:rPr>
                <w:noProof/>
                <w:webHidden/>
              </w:rPr>
              <w:instrText xml:space="preserve"> PAGEREF _Toc216685946 \h </w:instrText>
            </w:r>
            <w:r w:rsidR="00CF64FF">
              <w:rPr>
                <w:noProof/>
                <w:webHidden/>
              </w:rPr>
            </w:r>
            <w:r w:rsidR="00CF64FF">
              <w:rPr>
                <w:noProof/>
                <w:webHidden/>
              </w:rPr>
              <w:fldChar w:fldCharType="separate"/>
            </w:r>
            <w:r w:rsidR="00CF64FF">
              <w:rPr>
                <w:noProof/>
                <w:webHidden/>
              </w:rPr>
              <w:t>19</w:t>
            </w:r>
            <w:r w:rsidR="00CF64FF">
              <w:rPr>
                <w:noProof/>
                <w:webHidden/>
              </w:rPr>
              <w:fldChar w:fldCharType="end"/>
            </w:r>
          </w:hyperlink>
        </w:p>
        <w:p w:rsidR="00CF64FF" w:rsidRDefault="00BF18DD">
          <w:pPr>
            <w:pStyle w:val="21"/>
            <w:tabs>
              <w:tab w:val="right" w:leader="dot" w:pos="8296"/>
            </w:tabs>
            <w:ind w:left="480"/>
            <w:rPr>
              <w:rFonts w:asciiTheme="minorHAnsi" w:eastAsiaTheme="minorEastAsia" w:hAnsiTheme="minorHAnsi" w:cstheme="minorBidi"/>
              <w:noProof/>
              <w:kern w:val="2"/>
              <w:sz w:val="21"/>
              <w:szCs w:val="22"/>
            </w:rPr>
          </w:pPr>
          <w:hyperlink w:anchor="_Toc216685947" w:history="1">
            <w:r w:rsidR="00CF64FF" w:rsidRPr="00556D21">
              <w:rPr>
                <w:rStyle w:val="af8"/>
                <w:noProof/>
              </w:rPr>
              <w:t xml:space="preserve">7.2 </w:t>
            </w:r>
            <w:r w:rsidR="00CF64FF" w:rsidRPr="00556D21">
              <w:rPr>
                <w:rStyle w:val="af8"/>
                <w:noProof/>
              </w:rPr>
              <w:t>智能监测</w:t>
            </w:r>
            <w:r w:rsidR="00CF64FF">
              <w:rPr>
                <w:noProof/>
                <w:webHidden/>
              </w:rPr>
              <w:tab/>
            </w:r>
            <w:r w:rsidR="00CF64FF">
              <w:rPr>
                <w:noProof/>
                <w:webHidden/>
              </w:rPr>
              <w:fldChar w:fldCharType="begin"/>
            </w:r>
            <w:r w:rsidR="00CF64FF">
              <w:rPr>
                <w:noProof/>
                <w:webHidden/>
              </w:rPr>
              <w:instrText xml:space="preserve"> PAGEREF _Toc216685947 \h </w:instrText>
            </w:r>
            <w:r w:rsidR="00CF64FF">
              <w:rPr>
                <w:noProof/>
                <w:webHidden/>
              </w:rPr>
            </w:r>
            <w:r w:rsidR="00CF64FF">
              <w:rPr>
                <w:noProof/>
                <w:webHidden/>
              </w:rPr>
              <w:fldChar w:fldCharType="separate"/>
            </w:r>
            <w:r w:rsidR="00CF64FF">
              <w:rPr>
                <w:noProof/>
                <w:webHidden/>
              </w:rPr>
              <w:t>20</w:t>
            </w:r>
            <w:r w:rsidR="00CF64FF">
              <w:rPr>
                <w:noProof/>
                <w:webHidden/>
              </w:rPr>
              <w:fldChar w:fldCharType="end"/>
            </w:r>
          </w:hyperlink>
        </w:p>
        <w:p w:rsidR="00CF64FF" w:rsidRDefault="00BF18DD">
          <w:pPr>
            <w:pStyle w:val="21"/>
            <w:tabs>
              <w:tab w:val="right" w:leader="dot" w:pos="8296"/>
            </w:tabs>
            <w:ind w:left="480"/>
            <w:rPr>
              <w:rFonts w:asciiTheme="minorHAnsi" w:eastAsiaTheme="minorEastAsia" w:hAnsiTheme="minorHAnsi" w:cstheme="minorBidi"/>
              <w:noProof/>
              <w:kern w:val="2"/>
              <w:sz w:val="21"/>
              <w:szCs w:val="22"/>
            </w:rPr>
          </w:pPr>
          <w:hyperlink w:anchor="_Toc216685948" w:history="1">
            <w:r w:rsidR="00CF64FF" w:rsidRPr="00556D21">
              <w:rPr>
                <w:rStyle w:val="af8"/>
                <w:noProof/>
              </w:rPr>
              <w:t xml:space="preserve">7.3 </w:t>
            </w:r>
            <w:r w:rsidR="00CF64FF" w:rsidRPr="00556D21">
              <w:rPr>
                <w:rStyle w:val="af8"/>
                <w:noProof/>
              </w:rPr>
              <w:t>智能调节</w:t>
            </w:r>
            <w:r w:rsidR="00CF64FF">
              <w:rPr>
                <w:noProof/>
                <w:webHidden/>
              </w:rPr>
              <w:tab/>
            </w:r>
            <w:r w:rsidR="00CF64FF">
              <w:rPr>
                <w:noProof/>
                <w:webHidden/>
              </w:rPr>
              <w:fldChar w:fldCharType="begin"/>
            </w:r>
            <w:r w:rsidR="00CF64FF">
              <w:rPr>
                <w:noProof/>
                <w:webHidden/>
              </w:rPr>
              <w:instrText xml:space="preserve"> PAGEREF _Toc216685948 \h </w:instrText>
            </w:r>
            <w:r w:rsidR="00CF64FF">
              <w:rPr>
                <w:noProof/>
                <w:webHidden/>
              </w:rPr>
            </w:r>
            <w:r w:rsidR="00CF64FF">
              <w:rPr>
                <w:noProof/>
                <w:webHidden/>
              </w:rPr>
              <w:fldChar w:fldCharType="separate"/>
            </w:r>
            <w:r w:rsidR="00CF64FF">
              <w:rPr>
                <w:noProof/>
                <w:webHidden/>
              </w:rPr>
              <w:t>20</w:t>
            </w:r>
            <w:r w:rsidR="00CF64FF">
              <w:rPr>
                <w:noProof/>
                <w:webHidden/>
              </w:rPr>
              <w:fldChar w:fldCharType="end"/>
            </w:r>
          </w:hyperlink>
        </w:p>
        <w:p w:rsidR="00CF64FF" w:rsidRDefault="00BF18DD">
          <w:pPr>
            <w:pStyle w:val="21"/>
            <w:tabs>
              <w:tab w:val="right" w:leader="dot" w:pos="8296"/>
            </w:tabs>
            <w:ind w:left="480"/>
            <w:rPr>
              <w:rFonts w:asciiTheme="minorHAnsi" w:eastAsiaTheme="minorEastAsia" w:hAnsiTheme="minorHAnsi" w:cstheme="minorBidi"/>
              <w:noProof/>
              <w:kern w:val="2"/>
              <w:sz w:val="21"/>
              <w:szCs w:val="22"/>
            </w:rPr>
          </w:pPr>
          <w:hyperlink w:anchor="_Toc216685949" w:history="1">
            <w:r w:rsidR="00CF64FF" w:rsidRPr="00556D21">
              <w:rPr>
                <w:rStyle w:val="af8"/>
                <w:noProof/>
              </w:rPr>
              <w:t xml:space="preserve">7.4 </w:t>
            </w:r>
            <w:r w:rsidR="00CF64FF" w:rsidRPr="00556D21">
              <w:rPr>
                <w:rStyle w:val="af8"/>
                <w:noProof/>
              </w:rPr>
              <w:t>智慧辅助</w:t>
            </w:r>
            <w:r w:rsidR="00CF64FF">
              <w:rPr>
                <w:noProof/>
                <w:webHidden/>
              </w:rPr>
              <w:tab/>
            </w:r>
            <w:r w:rsidR="00CF64FF">
              <w:rPr>
                <w:noProof/>
                <w:webHidden/>
              </w:rPr>
              <w:fldChar w:fldCharType="begin"/>
            </w:r>
            <w:r w:rsidR="00CF64FF">
              <w:rPr>
                <w:noProof/>
                <w:webHidden/>
              </w:rPr>
              <w:instrText xml:space="preserve"> PAGEREF _Toc216685949 \h </w:instrText>
            </w:r>
            <w:r w:rsidR="00CF64FF">
              <w:rPr>
                <w:noProof/>
                <w:webHidden/>
              </w:rPr>
            </w:r>
            <w:r w:rsidR="00CF64FF">
              <w:rPr>
                <w:noProof/>
                <w:webHidden/>
              </w:rPr>
              <w:fldChar w:fldCharType="separate"/>
            </w:r>
            <w:r w:rsidR="00CF64FF">
              <w:rPr>
                <w:noProof/>
                <w:webHidden/>
              </w:rPr>
              <w:t>21</w:t>
            </w:r>
            <w:r w:rsidR="00CF64FF">
              <w:rPr>
                <w:noProof/>
                <w:webHidden/>
              </w:rPr>
              <w:fldChar w:fldCharType="end"/>
            </w:r>
          </w:hyperlink>
        </w:p>
        <w:p w:rsidR="00CF64FF" w:rsidRDefault="00BF18DD">
          <w:pPr>
            <w:pStyle w:val="11"/>
            <w:tabs>
              <w:tab w:val="right" w:leader="dot" w:pos="8296"/>
            </w:tabs>
            <w:rPr>
              <w:rFonts w:asciiTheme="minorHAnsi" w:eastAsiaTheme="minorEastAsia" w:hAnsiTheme="minorHAnsi" w:cstheme="minorBidi"/>
              <w:noProof/>
              <w:kern w:val="2"/>
              <w:sz w:val="21"/>
              <w:szCs w:val="22"/>
            </w:rPr>
          </w:pPr>
          <w:hyperlink w:anchor="_Toc216685950" w:history="1">
            <w:r w:rsidR="00CF64FF" w:rsidRPr="00556D21">
              <w:rPr>
                <w:rStyle w:val="af8"/>
                <w:noProof/>
              </w:rPr>
              <w:t xml:space="preserve">8 </w:t>
            </w:r>
            <w:r w:rsidR="00CF64FF" w:rsidRPr="00556D21">
              <w:rPr>
                <w:rStyle w:val="af8"/>
                <w:noProof/>
              </w:rPr>
              <w:t>服　　务</w:t>
            </w:r>
            <w:r w:rsidR="00CF64FF">
              <w:rPr>
                <w:noProof/>
                <w:webHidden/>
              </w:rPr>
              <w:tab/>
            </w:r>
            <w:r w:rsidR="00CF64FF">
              <w:rPr>
                <w:noProof/>
                <w:webHidden/>
              </w:rPr>
              <w:fldChar w:fldCharType="begin"/>
            </w:r>
            <w:r w:rsidR="00CF64FF">
              <w:rPr>
                <w:noProof/>
                <w:webHidden/>
              </w:rPr>
              <w:instrText xml:space="preserve"> PAGEREF _Toc216685950 \h </w:instrText>
            </w:r>
            <w:r w:rsidR="00CF64FF">
              <w:rPr>
                <w:noProof/>
                <w:webHidden/>
              </w:rPr>
            </w:r>
            <w:r w:rsidR="00CF64FF">
              <w:rPr>
                <w:noProof/>
                <w:webHidden/>
              </w:rPr>
              <w:fldChar w:fldCharType="separate"/>
            </w:r>
            <w:r w:rsidR="00CF64FF">
              <w:rPr>
                <w:noProof/>
                <w:webHidden/>
              </w:rPr>
              <w:t>22</w:t>
            </w:r>
            <w:r w:rsidR="00CF64FF">
              <w:rPr>
                <w:noProof/>
                <w:webHidden/>
              </w:rPr>
              <w:fldChar w:fldCharType="end"/>
            </w:r>
          </w:hyperlink>
        </w:p>
        <w:p w:rsidR="00CF64FF" w:rsidRDefault="00BF18DD">
          <w:pPr>
            <w:pStyle w:val="21"/>
            <w:tabs>
              <w:tab w:val="right" w:leader="dot" w:pos="8296"/>
            </w:tabs>
            <w:ind w:left="480"/>
            <w:rPr>
              <w:rFonts w:asciiTheme="minorHAnsi" w:eastAsiaTheme="minorEastAsia" w:hAnsiTheme="minorHAnsi" w:cstheme="minorBidi"/>
              <w:noProof/>
              <w:kern w:val="2"/>
              <w:sz w:val="21"/>
              <w:szCs w:val="22"/>
            </w:rPr>
          </w:pPr>
          <w:hyperlink w:anchor="_Toc216685951" w:history="1">
            <w:r w:rsidR="00CF64FF" w:rsidRPr="00556D21">
              <w:rPr>
                <w:rStyle w:val="af8"/>
                <w:noProof/>
              </w:rPr>
              <w:t xml:space="preserve">8.1 </w:t>
            </w:r>
            <w:r w:rsidR="00CF64FF" w:rsidRPr="00556D21">
              <w:rPr>
                <w:rStyle w:val="af8"/>
                <w:noProof/>
              </w:rPr>
              <w:t>交付品质</w:t>
            </w:r>
            <w:r w:rsidR="00CF64FF">
              <w:rPr>
                <w:noProof/>
                <w:webHidden/>
              </w:rPr>
              <w:tab/>
            </w:r>
            <w:r w:rsidR="00CF64FF">
              <w:rPr>
                <w:noProof/>
                <w:webHidden/>
              </w:rPr>
              <w:fldChar w:fldCharType="begin"/>
            </w:r>
            <w:r w:rsidR="00CF64FF">
              <w:rPr>
                <w:noProof/>
                <w:webHidden/>
              </w:rPr>
              <w:instrText xml:space="preserve"> PAGEREF _Toc216685951 \h </w:instrText>
            </w:r>
            <w:r w:rsidR="00CF64FF">
              <w:rPr>
                <w:noProof/>
                <w:webHidden/>
              </w:rPr>
            </w:r>
            <w:r w:rsidR="00CF64FF">
              <w:rPr>
                <w:noProof/>
                <w:webHidden/>
              </w:rPr>
              <w:fldChar w:fldCharType="separate"/>
            </w:r>
            <w:r w:rsidR="00CF64FF">
              <w:rPr>
                <w:noProof/>
                <w:webHidden/>
              </w:rPr>
              <w:t>22</w:t>
            </w:r>
            <w:r w:rsidR="00CF64FF">
              <w:rPr>
                <w:noProof/>
                <w:webHidden/>
              </w:rPr>
              <w:fldChar w:fldCharType="end"/>
            </w:r>
          </w:hyperlink>
        </w:p>
        <w:p w:rsidR="00CF64FF" w:rsidRDefault="00BF18DD">
          <w:pPr>
            <w:pStyle w:val="21"/>
            <w:tabs>
              <w:tab w:val="right" w:leader="dot" w:pos="8296"/>
            </w:tabs>
            <w:ind w:left="480"/>
            <w:rPr>
              <w:rFonts w:asciiTheme="minorHAnsi" w:eastAsiaTheme="minorEastAsia" w:hAnsiTheme="minorHAnsi" w:cstheme="minorBidi"/>
              <w:noProof/>
              <w:kern w:val="2"/>
              <w:sz w:val="21"/>
              <w:szCs w:val="22"/>
            </w:rPr>
          </w:pPr>
          <w:hyperlink w:anchor="_Toc216685952" w:history="1">
            <w:r w:rsidR="00CF64FF" w:rsidRPr="00556D21">
              <w:rPr>
                <w:rStyle w:val="af8"/>
                <w:noProof/>
              </w:rPr>
              <w:t xml:space="preserve">8.2 </w:t>
            </w:r>
            <w:r w:rsidR="00CF64FF" w:rsidRPr="00556D21">
              <w:rPr>
                <w:rStyle w:val="af8"/>
                <w:noProof/>
              </w:rPr>
              <w:t>维修保障</w:t>
            </w:r>
            <w:r w:rsidR="00CF64FF">
              <w:rPr>
                <w:noProof/>
                <w:webHidden/>
              </w:rPr>
              <w:tab/>
            </w:r>
            <w:r w:rsidR="00CF64FF">
              <w:rPr>
                <w:noProof/>
                <w:webHidden/>
              </w:rPr>
              <w:fldChar w:fldCharType="begin"/>
            </w:r>
            <w:r w:rsidR="00CF64FF">
              <w:rPr>
                <w:noProof/>
                <w:webHidden/>
              </w:rPr>
              <w:instrText xml:space="preserve"> PAGEREF _Toc216685952 \h </w:instrText>
            </w:r>
            <w:r w:rsidR="00CF64FF">
              <w:rPr>
                <w:noProof/>
                <w:webHidden/>
              </w:rPr>
            </w:r>
            <w:r w:rsidR="00CF64FF">
              <w:rPr>
                <w:noProof/>
                <w:webHidden/>
              </w:rPr>
              <w:fldChar w:fldCharType="separate"/>
            </w:r>
            <w:r w:rsidR="00CF64FF">
              <w:rPr>
                <w:noProof/>
                <w:webHidden/>
              </w:rPr>
              <w:t>22</w:t>
            </w:r>
            <w:r w:rsidR="00CF64FF">
              <w:rPr>
                <w:noProof/>
                <w:webHidden/>
              </w:rPr>
              <w:fldChar w:fldCharType="end"/>
            </w:r>
          </w:hyperlink>
        </w:p>
        <w:p w:rsidR="00CF64FF" w:rsidRDefault="00BF18DD">
          <w:pPr>
            <w:pStyle w:val="11"/>
            <w:tabs>
              <w:tab w:val="right" w:leader="dot" w:pos="8296"/>
            </w:tabs>
            <w:rPr>
              <w:rFonts w:asciiTheme="minorHAnsi" w:eastAsiaTheme="minorEastAsia" w:hAnsiTheme="minorHAnsi" w:cstheme="minorBidi"/>
              <w:noProof/>
              <w:kern w:val="2"/>
              <w:sz w:val="21"/>
              <w:szCs w:val="22"/>
            </w:rPr>
          </w:pPr>
          <w:hyperlink w:anchor="_Toc216685953" w:history="1">
            <w:r w:rsidR="00CF64FF" w:rsidRPr="00556D21">
              <w:rPr>
                <w:rStyle w:val="af8"/>
                <w:noProof/>
                <w:lang w:val="zh-CN"/>
              </w:rPr>
              <w:t>用词说明</w:t>
            </w:r>
            <w:r w:rsidR="00CF64FF">
              <w:rPr>
                <w:noProof/>
                <w:webHidden/>
              </w:rPr>
              <w:tab/>
            </w:r>
            <w:r w:rsidR="00CF64FF">
              <w:rPr>
                <w:noProof/>
                <w:webHidden/>
              </w:rPr>
              <w:fldChar w:fldCharType="begin"/>
            </w:r>
            <w:r w:rsidR="00CF64FF">
              <w:rPr>
                <w:noProof/>
                <w:webHidden/>
              </w:rPr>
              <w:instrText xml:space="preserve"> PAGEREF _Toc216685953 \h </w:instrText>
            </w:r>
            <w:r w:rsidR="00CF64FF">
              <w:rPr>
                <w:noProof/>
                <w:webHidden/>
              </w:rPr>
            </w:r>
            <w:r w:rsidR="00CF64FF">
              <w:rPr>
                <w:noProof/>
                <w:webHidden/>
              </w:rPr>
              <w:fldChar w:fldCharType="separate"/>
            </w:r>
            <w:r w:rsidR="00CF64FF">
              <w:rPr>
                <w:noProof/>
                <w:webHidden/>
              </w:rPr>
              <w:t>23</w:t>
            </w:r>
            <w:r w:rsidR="00CF64FF">
              <w:rPr>
                <w:noProof/>
                <w:webHidden/>
              </w:rPr>
              <w:fldChar w:fldCharType="end"/>
            </w:r>
          </w:hyperlink>
        </w:p>
        <w:p w:rsidR="00CF64FF" w:rsidRDefault="00BF18DD">
          <w:pPr>
            <w:pStyle w:val="11"/>
            <w:tabs>
              <w:tab w:val="right" w:leader="dot" w:pos="8296"/>
            </w:tabs>
            <w:rPr>
              <w:rFonts w:asciiTheme="minorHAnsi" w:eastAsiaTheme="minorEastAsia" w:hAnsiTheme="minorHAnsi" w:cstheme="minorBidi"/>
              <w:noProof/>
              <w:kern w:val="2"/>
              <w:sz w:val="21"/>
              <w:szCs w:val="22"/>
            </w:rPr>
          </w:pPr>
          <w:hyperlink w:anchor="_Toc216685954" w:history="1">
            <w:r w:rsidR="00CF64FF" w:rsidRPr="00556D21">
              <w:rPr>
                <w:rStyle w:val="af8"/>
                <w:noProof/>
              </w:rPr>
              <w:t>引用标准名录</w:t>
            </w:r>
            <w:r w:rsidR="00CF64FF">
              <w:rPr>
                <w:noProof/>
                <w:webHidden/>
              </w:rPr>
              <w:tab/>
            </w:r>
            <w:r w:rsidR="00CF64FF">
              <w:rPr>
                <w:noProof/>
                <w:webHidden/>
              </w:rPr>
              <w:fldChar w:fldCharType="begin"/>
            </w:r>
            <w:r w:rsidR="00CF64FF">
              <w:rPr>
                <w:noProof/>
                <w:webHidden/>
              </w:rPr>
              <w:instrText xml:space="preserve"> PAGEREF _Toc216685954 \h </w:instrText>
            </w:r>
            <w:r w:rsidR="00CF64FF">
              <w:rPr>
                <w:noProof/>
                <w:webHidden/>
              </w:rPr>
            </w:r>
            <w:r w:rsidR="00CF64FF">
              <w:rPr>
                <w:noProof/>
                <w:webHidden/>
              </w:rPr>
              <w:fldChar w:fldCharType="separate"/>
            </w:r>
            <w:r w:rsidR="00CF64FF">
              <w:rPr>
                <w:noProof/>
                <w:webHidden/>
              </w:rPr>
              <w:t>24</w:t>
            </w:r>
            <w:r w:rsidR="00CF64FF">
              <w:rPr>
                <w:noProof/>
                <w:webHidden/>
              </w:rPr>
              <w:fldChar w:fldCharType="end"/>
            </w:r>
          </w:hyperlink>
        </w:p>
        <w:p w:rsidR="00CF64FF" w:rsidRDefault="00BF18DD">
          <w:pPr>
            <w:pStyle w:val="11"/>
            <w:tabs>
              <w:tab w:val="right" w:leader="dot" w:pos="8296"/>
            </w:tabs>
            <w:rPr>
              <w:rFonts w:asciiTheme="minorHAnsi" w:eastAsiaTheme="minorEastAsia" w:hAnsiTheme="minorHAnsi" w:cstheme="minorBidi"/>
              <w:noProof/>
              <w:kern w:val="2"/>
              <w:sz w:val="21"/>
              <w:szCs w:val="22"/>
            </w:rPr>
          </w:pPr>
          <w:hyperlink w:anchor="_Toc216685955" w:history="1">
            <w:r w:rsidR="00CF64FF" w:rsidRPr="00556D21">
              <w:rPr>
                <w:rStyle w:val="af8"/>
                <w:noProof/>
              </w:rPr>
              <w:t>条</w:t>
            </w:r>
            <w:r w:rsidR="00CF64FF" w:rsidRPr="00556D21">
              <w:rPr>
                <w:rStyle w:val="af8"/>
                <w:noProof/>
              </w:rPr>
              <w:t xml:space="preserve"> </w:t>
            </w:r>
            <w:r w:rsidR="00CF64FF" w:rsidRPr="00556D21">
              <w:rPr>
                <w:rStyle w:val="af8"/>
                <w:noProof/>
              </w:rPr>
              <w:t>文</w:t>
            </w:r>
            <w:r w:rsidR="00CF64FF" w:rsidRPr="00556D21">
              <w:rPr>
                <w:rStyle w:val="af8"/>
                <w:noProof/>
              </w:rPr>
              <w:t xml:space="preserve"> </w:t>
            </w:r>
            <w:r w:rsidR="00CF64FF" w:rsidRPr="00556D21">
              <w:rPr>
                <w:rStyle w:val="af8"/>
                <w:noProof/>
              </w:rPr>
              <w:t>说</w:t>
            </w:r>
            <w:r w:rsidR="00CF64FF" w:rsidRPr="00556D21">
              <w:rPr>
                <w:rStyle w:val="af8"/>
                <w:noProof/>
              </w:rPr>
              <w:t xml:space="preserve"> </w:t>
            </w:r>
            <w:r w:rsidR="00CF64FF" w:rsidRPr="00556D21">
              <w:rPr>
                <w:rStyle w:val="af8"/>
                <w:noProof/>
              </w:rPr>
              <w:t>明</w:t>
            </w:r>
            <w:r w:rsidR="00CF64FF">
              <w:rPr>
                <w:noProof/>
                <w:webHidden/>
              </w:rPr>
              <w:tab/>
            </w:r>
            <w:r w:rsidR="00CF64FF">
              <w:rPr>
                <w:noProof/>
                <w:webHidden/>
              </w:rPr>
              <w:fldChar w:fldCharType="begin"/>
            </w:r>
            <w:r w:rsidR="00CF64FF">
              <w:rPr>
                <w:noProof/>
                <w:webHidden/>
              </w:rPr>
              <w:instrText xml:space="preserve"> PAGEREF _Toc216685955 \h </w:instrText>
            </w:r>
            <w:r w:rsidR="00CF64FF">
              <w:rPr>
                <w:noProof/>
                <w:webHidden/>
              </w:rPr>
            </w:r>
            <w:r w:rsidR="00CF64FF">
              <w:rPr>
                <w:noProof/>
                <w:webHidden/>
              </w:rPr>
              <w:fldChar w:fldCharType="separate"/>
            </w:r>
            <w:r w:rsidR="00CF64FF">
              <w:rPr>
                <w:noProof/>
                <w:webHidden/>
              </w:rPr>
              <w:t>26</w:t>
            </w:r>
            <w:r w:rsidR="00CF64FF">
              <w:rPr>
                <w:noProof/>
                <w:webHidden/>
              </w:rPr>
              <w:fldChar w:fldCharType="end"/>
            </w:r>
          </w:hyperlink>
        </w:p>
        <w:p w:rsidR="00F94BF3" w:rsidRDefault="008F7904">
          <w:pPr>
            <w:pStyle w:val="11"/>
            <w:tabs>
              <w:tab w:val="right" w:leader="dot" w:pos="8296"/>
            </w:tabs>
            <w:rPr>
              <w:rFonts w:ascii="宋体" w:hAnsi="宋体"/>
            </w:rPr>
            <w:sectPr w:rsidR="00F94BF3">
              <w:footerReference w:type="even" r:id="rId17"/>
              <w:footerReference w:type="default" r:id="rId18"/>
              <w:pgSz w:w="11906" w:h="16838"/>
              <w:pgMar w:top="1440" w:right="1800" w:bottom="1440" w:left="1800" w:header="851" w:footer="992" w:gutter="0"/>
              <w:pgNumType w:fmt="upperRoman" w:start="2"/>
              <w:cols w:space="425"/>
              <w:docGrid w:type="lines" w:linePitch="326"/>
            </w:sectPr>
          </w:pPr>
          <w:r>
            <w:fldChar w:fldCharType="end"/>
          </w:r>
        </w:p>
      </w:sdtContent>
    </w:sdt>
    <w:p w:rsidR="00F94BF3" w:rsidRDefault="008F7904">
      <w:pPr>
        <w:pStyle w:val="1"/>
        <w:rPr>
          <w:lang w:val="zh-CN"/>
        </w:rPr>
      </w:pPr>
      <w:r>
        <w:rPr>
          <w:rFonts w:hint="eastAsia"/>
          <w:lang w:val="zh-CN"/>
        </w:rPr>
        <w:t xml:space="preserve">　</w:t>
      </w:r>
      <w:bookmarkStart w:id="11" w:name="_Toc175759275"/>
      <w:bookmarkStart w:id="12" w:name="_Toc216685927"/>
      <w:r>
        <w:rPr>
          <w:rFonts w:hint="eastAsia"/>
          <w:lang w:val="zh-CN"/>
        </w:rPr>
        <w:t>总　　则</w:t>
      </w:r>
      <w:bookmarkEnd w:id="11"/>
      <w:bookmarkEnd w:id="12"/>
    </w:p>
    <w:p w:rsidR="00F94BF3" w:rsidRDefault="008F7904">
      <w:pPr>
        <w:rPr>
          <w:szCs w:val="24"/>
        </w:rPr>
      </w:pPr>
      <w:r>
        <w:rPr>
          <w:rFonts w:hint="eastAsia"/>
          <w:b/>
          <w:color w:val="000000" w:themeColor="text1"/>
          <w:szCs w:val="24"/>
        </w:rPr>
        <w:t>1.0.</w:t>
      </w:r>
      <w:r>
        <w:rPr>
          <w:b/>
          <w:color w:val="000000" w:themeColor="text1"/>
          <w:szCs w:val="24"/>
        </w:rPr>
        <w:t>1</w:t>
      </w:r>
      <w:r>
        <w:rPr>
          <w:rFonts w:hint="eastAsia"/>
          <w:szCs w:val="24"/>
        </w:rPr>
        <w:t xml:space="preserve">　为推动建设安全、舒适、绿色、智慧的“好房子”，规范高品质住宅厨房工程应用，做到技术先进、安全可靠、经济合理、低碳环保，制定本标准。</w:t>
      </w:r>
    </w:p>
    <w:p w:rsidR="00F94BF3" w:rsidRDefault="008F7904">
      <w:pPr>
        <w:rPr>
          <w:color w:val="000000" w:themeColor="text1"/>
          <w:szCs w:val="24"/>
        </w:rPr>
      </w:pPr>
      <w:r>
        <w:rPr>
          <w:rFonts w:hint="eastAsia"/>
          <w:b/>
          <w:color w:val="000000" w:themeColor="text1"/>
          <w:szCs w:val="24"/>
        </w:rPr>
        <w:t>1.0.2</w:t>
      </w:r>
      <w:r>
        <w:rPr>
          <w:rFonts w:hint="eastAsia"/>
          <w:szCs w:val="24"/>
        </w:rPr>
        <w:t xml:space="preserve">　</w:t>
      </w:r>
      <w:r>
        <w:rPr>
          <w:rFonts w:hint="eastAsia"/>
          <w:color w:val="000000" w:themeColor="text1"/>
          <w:szCs w:val="24"/>
        </w:rPr>
        <w:t>本标准适用于住宅建筑高品质住宅厨房工程的设计、建造、运营和服务。</w:t>
      </w:r>
    </w:p>
    <w:p w:rsidR="00F94BF3" w:rsidRDefault="008F7904">
      <w:pPr>
        <w:rPr>
          <w:color w:val="000000" w:themeColor="text1"/>
          <w:szCs w:val="24"/>
        </w:rPr>
      </w:pPr>
      <w:r>
        <w:rPr>
          <w:rFonts w:hint="eastAsia"/>
          <w:b/>
          <w:color w:val="000000" w:themeColor="text1"/>
          <w:szCs w:val="24"/>
        </w:rPr>
        <w:t>1.0.3</w:t>
      </w:r>
      <w:r>
        <w:rPr>
          <w:rFonts w:hint="eastAsia"/>
          <w:szCs w:val="24"/>
        </w:rPr>
        <w:t xml:space="preserve">　</w:t>
      </w:r>
      <w:r>
        <w:rPr>
          <w:rStyle w:val="30"/>
          <w:rFonts w:hint="eastAsia"/>
          <w:szCs w:val="24"/>
        </w:rPr>
        <w:t>高品质住宅厨房工程应用除应符合本标准规定外，尚应符合国家现行有关标准和现行中国房地产业协会有关标准的规定。</w:t>
      </w:r>
    </w:p>
    <w:p w:rsidR="00F94BF3" w:rsidRDefault="00F94BF3">
      <w:pPr>
        <w:pStyle w:val="1"/>
        <w:numPr>
          <w:ilvl w:val="0"/>
          <w:numId w:val="5"/>
        </w:numPr>
        <w:sectPr w:rsidR="00F94BF3">
          <w:footerReference w:type="default" r:id="rId19"/>
          <w:pgSz w:w="11906" w:h="16838"/>
          <w:pgMar w:top="1440" w:right="1418" w:bottom="1440" w:left="1559" w:header="851" w:footer="992" w:gutter="0"/>
          <w:pgNumType w:start="1"/>
          <w:cols w:space="425"/>
          <w:docGrid w:type="lines" w:linePitch="312"/>
        </w:sectPr>
      </w:pPr>
    </w:p>
    <w:p w:rsidR="00F94BF3" w:rsidRDefault="008F7904">
      <w:pPr>
        <w:pStyle w:val="1"/>
        <w:rPr>
          <w:b w:val="0"/>
        </w:rPr>
      </w:pPr>
      <w:r>
        <w:rPr>
          <w:rFonts w:hint="eastAsia"/>
        </w:rPr>
        <w:t xml:space="preserve">　</w:t>
      </w:r>
      <w:bookmarkStart w:id="13" w:name="_Toc175759276"/>
      <w:bookmarkStart w:id="14" w:name="_Toc216685928"/>
      <w:r>
        <w:rPr>
          <w:rFonts w:hint="eastAsia"/>
        </w:rPr>
        <w:t>术　　语</w:t>
      </w:r>
      <w:bookmarkEnd w:id="13"/>
      <w:bookmarkEnd w:id="14"/>
    </w:p>
    <w:p w:rsidR="00F94BF3" w:rsidRDefault="008F7904">
      <w:pPr>
        <w:pStyle w:val="3"/>
        <w:numPr>
          <w:ilvl w:val="0"/>
          <w:numId w:val="0"/>
        </w:numPr>
      </w:pPr>
      <w:r>
        <w:rPr>
          <w:b/>
        </w:rPr>
        <w:t>2.0.1</w:t>
      </w:r>
      <w:r>
        <w:rPr>
          <w:rFonts w:hint="eastAsia"/>
        </w:rPr>
        <w:t xml:space="preserve">　高品质住宅厨房　</w:t>
      </w:r>
      <w:r>
        <w:t>high-quality kitchen</w:t>
      </w:r>
    </w:p>
    <w:p w:rsidR="00F94BF3" w:rsidRDefault="00270EA5">
      <w:pPr>
        <w:ind w:firstLineChars="200" w:firstLine="480"/>
        <w:rPr>
          <w:szCs w:val="20"/>
        </w:rPr>
      </w:pPr>
      <w:r>
        <w:rPr>
          <w:rFonts w:hint="eastAsia"/>
          <w:szCs w:val="20"/>
        </w:rPr>
        <w:t>能够满足炊事活动功能要求，且具有</w:t>
      </w:r>
      <w:r w:rsidR="008F7904">
        <w:rPr>
          <w:rFonts w:hint="eastAsia"/>
          <w:szCs w:val="20"/>
        </w:rPr>
        <w:t>安全、舒适、绿色、智能、品质</w:t>
      </w:r>
      <w:r>
        <w:rPr>
          <w:rFonts w:hint="eastAsia"/>
          <w:szCs w:val="20"/>
        </w:rPr>
        <w:t>特点</w:t>
      </w:r>
      <w:r w:rsidR="008F7904">
        <w:rPr>
          <w:rFonts w:hint="eastAsia"/>
          <w:szCs w:val="20"/>
        </w:rPr>
        <w:t>的空间。</w:t>
      </w:r>
    </w:p>
    <w:p w:rsidR="00E4262E" w:rsidRDefault="00E4262E" w:rsidP="00E4262E">
      <w:pPr>
        <w:pStyle w:val="3"/>
        <w:numPr>
          <w:ilvl w:val="0"/>
          <w:numId w:val="0"/>
        </w:numPr>
      </w:pPr>
      <w:r>
        <w:rPr>
          <w:b/>
        </w:rPr>
        <w:t>2.0.2</w:t>
      </w:r>
      <w:r>
        <w:rPr>
          <w:rFonts w:hint="eastAsia"/>
        </w:rPr>
        <w:t xml:space="preserve">　厨电设备　</w:t>
      </w:r>
      <w:r>
        <w:rPr>
          <w:rFonts w:hint="eastAsia"/>
        </w:rPr>
        <w:t>d</w:t>
      </w:r>
      <w:r>
        <w:t xml:space="preserve">igital </w:t>
      </w:r>
      <w:r>
        <w:rPr>
          <w:rFonts w:hint="eastAsia"/>
        </w:rPr>
        <w:t>cooking</w:t>
      </w:r>
    </w:p>
    <w:p w:rsidR="00E4262E" w:rsidRPr="00E4262E" w:rsidRDefault="00E4262E">
      <w:pPr>
        <w:ind w:firstLineChars="200" w:firstLine="480"/>
      </w:pPr>
      <w:r>
        <w:rPr>
          <w:rFonts w:hint="eastAsia"/>
        </w:rPr>
        <w:t>炊事活动所需的吸油烟机、燃气灶具、燃气热水器、电冰箱、消毒柜、洗碗机、净水器、蒸烤一体机等产品。</w:t>
      </w:r>
    </w:p>
    <w:p w:rsidR="00F94BF3" w:rsidRDefault="000D56CC">
      <w:pPr>
        <w:pStyle w:val="3"/>
        <w:numPr>
          <w:ilvl w:val="0"/>
          <w:numId w:val="0"/>
        </w:numPr>
      </w:pPr>
      <w:r>
        <w:rPr>
          <w:b/>
        </w:rPr>
        <w:t>2.0.</w:t>
      </w:r>
      <w:r w:rsidR="00322908">
        <w:rPr>
          <w:b/>
        </w:rPr>
        <w:t>3</w:t>
      </w:r>
      <w:r w:rsidR="008F7904">
        <w:rPr>
          <w:rFonts w:hint="eastAsia"/>
        </w:rPr>
        <w:t xml:space="preserve">　数字烹饪系统　</w:t>
      </w:r>
      <w:r w:rsidR="008F7904">
        <w:rPr>
          <w:rFonts w:hint="eastAsia"/>
        </w:rPr>
        <w:t>d</w:t>
      </w:r>
      <w:r w:rsidR="008F7904">
        <w:t xml:space="preserve">igital </w:t>
      </w:r>
      <w:r w:rsidR="008F7904">
        <w:rPr>
          <w:rFonts w:hint="eastAsia"/>
        </w:rPr>
        <w:t>cooking</w:t>
      </w:r>
      <w:r w:rsidR="008F7904">
        <w:t xml:space="preserve"> system</w:t>
      </w:r>
    </w:p>
    <w:p w:rsidR="00F94BF3" w:rsidRDefault="008F7904">
      <w:pPr>
        <w:ind w:firstLineChars="200" w:firstLine="480"/>
      </w:pPr>
      <w:r>
        <w:rPr>
          <w:rFonts w:hint="eastAsia"/>
        </w:rPr>
        <w:t>由厨房电器和软件的数字化组合</w:t>
      </w:r>
      <w:r w:rsidR="00322908">
        <w:rPr>
          <w:rFonts w:hint="eastAsia"/>
        </w:rPr>
        <w:t>，是实现数字烹饪的核心载体</w:t>
      </w:r>
      <w:r>
        <w:rPr>
          <w:rFonts w:hint="eastAsia"/>
        </w:rPr>
        <w:t>。</w:t>
      </w:r>
    </w:p>
    <w:p w:rsidR="00322908" w:rsidRDefault="00322908" w:rsidP="00322908">
      <w:pPr>
        <w:pStyle w:val="3"/>
        <w:numPr>
          <w:ilvl w:val="0"/>
          <w:numId w:val="0"/>
        </w:numPr>
      </w:pPr>
      <w:r>
        <w:rPr>
          <w:b/>
        </w:rPr>
        <w:t>2.0.4</w:t>
      </w:r>
      <w:r>
        <w:rPr>
          <w:rFonts w:hint="eastAsia"/>
        </w:rPr>
        <w:t xml:space="preserve">　数字烹饪　</w:t>
      </w:r>
      <w:r>
        <w:rPr>
          <w:rFonts w:hint="eastAsia"/>
        </w:rPr>
        <w:t>d</w:t>
      </w:r>
      <w:r>
        <w:t xml:space="preserve">igital </w:t>
      </w:r>
      <w:r>
        <w:rPr>
          <w:rFonts w:hint="eastAsia"/>
        </w:rPr>
        <w:t>cooking</w:t>
      </w:r>
    </w:p>
    <w:p w:rsidR="00322908" w:rsidRDefault="00322908" w:rsidP="00322908">
      <w:pPr>
        <w:ind w:firstLineChars="200" w:firstLine="480"/>
      </w:pPr>
      <w:r>
        <w:rPr>
          <w:rFonts w:hint="eastAsia"/>
        </w:rPr>
        <w:t>利用数字烹饪系统的一种或多种数字化能力完成烹饪的过程。</w:t>
      </w:r>
    </w:p>
    <w:p w:rsidR="00F94BF3" w:rsidRDefault="00F94BF3">
      <w:pPr>
        <w:pStyle w:val="1"/>
        <w:sectPr w:rsidR="00F94BF3">
          <w:footerReference w:type="even" r:id="rId20"/>
          <w:pgSz w:w="11906" w:h="16838"/>
          <w:pgMar w:top="1440" w:right="1418" w:bottom="1440" w:left="1559" w:header="851" w:footer="992" w:gutter="0"/>
          <w:cols w:space="425"/>
          <w:docGrid w:type="lines" w:linePitch="312"/>
        </w:sectPr>
      </w:pPr>
    </w:p>
    <w:p w:rsidR="00F94BF3" w:rsidRDefault="008F7904">
      <w:pPr>
        <w:pStyle w:val="1"/>
      </w:pPr>
      <w:r>
        <w:rPr>
          <w:rFonts w:hint="eastAsia"/>
        </w:rPr>
        <w:t xml:space="preserve">　</w:t>
      </w:r>
      <w:bookmarkStart w:id="15" w:name="_Toc216685929"/>
      <w:r>
        <w:rPr>
          <w:rFonts w:hint="eastAsia"/>
        </w:rPr>
        <w:t>基本规定</w:t>
      </w:r>
      <w:bookmarkEnd w:id="15"/>
    </w:p>
    <w:p w:rsidR="00F94BF3" w:rsidRDefault="008F7904">
      <w:pPr>
        <w:pStyle w:val="3"/>
        <w:numPr>
          <w:ilvl w:val="0"/>
          <w:numId w:val="0"/>
        </w:numPr>
      </w:pPr>
      <w:r>
        <w:rPr>
          <w:b/>
        </w:rPr>
        <w:t>3.0.1</w:t>
      </w:r>
      <w:r w:rsidR="00026D39">
        <w:rPr>
          <w:rFonts w:hint="eastAsia"/>
        </w:rPr>
        <w:t xml:space="preserve">　</w:t>
      </w:r>
      <w:r>
        <w:rPr>
          <w:rFonts w:hint="eastAsia"/>
        </w:rPr>
        <w:t>高品质住宅厨房工程应符合住宅建筑可持续发展的原则，应系统协调产品和部品在设计、制造、安装、交付、维护、更新直至报废处理全生命周期中各阶段技术运用的合理性。</w:t>
      </w:r>
    </w:p>
    <w:p w:rsidR="00943041" w:rsidRDefault="00943041" w:rsidP="00943041">
      <w:pPr>
        <w:ind w:firstLineChars="200" w:firstLine="480"/>
        <w:rPr>
          <w:rFonts w:ascii="楷体" w:eastAsia="楷体" w:hAnsi="楷体"/>
          <w:color w:val="5B9BD5" w:themeColor="accent1"/>
        </w:rPr>
      </w:pPr>
      <w:r>
        <w:rPr>
          <w:rFonts w:ascii="楷体" w:eastAsia="楷体" w:hAnsi="楷体" w:hint="eastAsia"/>
          <w:color w:val="5B9BD5" w:themeColor="accent1"/>
        </w:rPr>
        <w:t>条文说明：</w:t>
      </w:r>
    </w:p>
    <w:p w:rsidR="00943041" w:rsidRPr="00943041" w:rsidRDefault="00DF61EE" w:rsidP="00DF61EE">
      <w:pPr>
        <w:ind w:firstLineChars="200" w:firstLine="480"/>
      </w:pPr>
      <w:r>
        <w:rPr>
          <w:rFonts w:ascii="楷体" w:eastAsia="楷体" w:hAnsi="楷体" w:hint="eastAsia"/>
          <w:color w:val="5B9BD5" w:themeColor="accent1"/>
        </w:rPr>
        <w:t>高品质住宅厨房工程遵循住宅建筑可持续发展原则，</w:t>
      </w:r>
      <w:r w:rsidRPr="00DF61EE">
        <w:rPr>
          <w:rFonts w:ascii="楷体" w:eastAsia="楷体" w:hAnsi="楷体" w:hint="eastAsia"/>
          <w:color w:val="5B9BD5" w:themeColor="accent1"/>
        </w:rPr>
        <w:t>系统统筹产品与部品全生命周期各阶段技术应用的科学性与协同性</w:t>
      </w:r>
      <w:r>
        <w:rPr>
          <w:rFonts w:ascii="楷体" w:eastAsia="楷体" w:hAnsi="楷体" w:hint="eastAsia"/>
          <w:color w:val="5B9BD5" w:themeColor="accent1"/>
        </w:rPr>
        <w:t>，</w:t>
      </w:r>
      <w:r w:rsidRPr="00DF61EE">
        <w:rPr>
          <w:rFonts w:ascii="楷体" w:eastAsia="楷体" w:hAnsi="楷体" w:hint="eastAsia"/>
          <w:color w:val="5B9BD5" w:themeColor="accent1"/>
        </w:rPr>
        <w:t>从设计研发、生产制造、施工安装、交付验收，到运营维护、更新迭代及报废回收处置，确保各环节技术选型适配、流程衔接顺畅，实现资源高效利用与环境影响最小化。</w:t>
      </w:r>
    </w:p>
    <w:p w:rsidR="00F94BF3" w:rsidRDefault="008F7904">
      <w:pPr>
        <w:pStyle w:val="3"/>
        <w:numPr>
          <w:ilvl w:val="0"/>
          <w:numId w:val="0"/>
        </w:numPr>
      </w:pPr>
      <w:r>
        <w:rPr>
          <w:rFonts w:hint="eastAsia"/>
          <w:b/>
        </w:rPr>
        <w:t>3</w:t>
      </w:r>
      <w:r>
        <w:rPr>
          <w:b/>
        </w:rPr>
        <w:t>.0.2</w:t>
      </w:r>
      <w:r w:rsidR="00026D39">
        <w:rPr>
          <w:rFonts w:hint="eastAsia"/>
        </w:rPr>
        <w:t xml:space="preserve">　</w:t>
      </w:r>
      <w:r>
        <w:rPr>
          <w:rFonts w:hint="eastAsia"/>
        </w:rPr>
        <w:t>高品质住宅厨房设计应遵循模数协调的原则，满足配套性、通用性和互换性要求并应符合国家现行标准《住宅厨房及相关设备基本参数》</w:t>
      </w:r>
      <w:r>
        <w:rPr>
          <w:rFonts w:hint="eastAsia"/>
        </w:rPr>
        <w:t>G</w:t>
      </w:r>
      <w:r>
        <w:t>B/T 11228</w:t>
      </w:r>
      <w:r>
        <w:rPr>
          <w:rFonts w:hint="eastAsia"/>
        </w:rPr>
        <w:t>、《住宅厨房模数协调标准》</w:t>
      </w:r>
      <w:r>
        <w:rPr>
          <w:rFonts w:hint="eastAsia"/>
        </w:rPr>
        <w:t>J</w:t>
      </w:r>
      <w:r>
        <w:t>GJ/T 262</w:t>
      </w:r>
      <w:r>
        <w:rPr>
          <w:rFonts w:hint="eastAsia"/>
        </w:rPr>
        <w:t>的规定。</w:t>
      </w:r>
    </w:p>
    <w:p w:rsidR="00F71DD4" w:rsidRDefault="00F71DD4" w:rsidP="00F71DD4">
      <w:pPr>
        <w:ind w:firstLineChars="200" w:firstLine="480"/>
        <w:rPr>
          <w:rFonts w:ascii="楷体" w:eastAsia="楷体" w:hAnsi="楷体"/>
          <w:color w:val="5B9BD5" w:themeColor="accent1"/>
        </w:rPr>
      </w:pPr>
      <w:r>
        <w:rPr>
          <w:rFonts w:ascii="楷体" w:eastAsia="楷体" w:hAnsi="楷体" w:hint="eastAsia"/>
          <w:color w:val="5B9BD5" w:themeColor="accent1"/>
        </w:rPr>
        <w:t>条文说明：</w:t>
      </w:r>
    </w:p>
    <w:p w:rsidR="00F71DD4" w:rsidRPr="00F71DD4" w:rsidRDefault="00F71DD4" w:rsidP="00F71DD4">
      <w:pPr>
        <w:ind w:firstLineChars="200" w:firstLine="480"/>
      </w:pPr>
      <w:r>
        <w:rPr>
          <w:rFonts w:ascii="楷体" w:eastAsia="楷体" w:hAnsi="楷体" w:hint="eastAsia"/>
          <w:color w:val="5B9BD5" w:themeColor="accent1"/>
        </w:rPr>
        <w:t>高品质</w:t>
      </w:r>
      <w:r w:rsidR="00CD1B0D">
        <w:rPr>
          <w:rFonts w:ascii="楷体" w:eastAsia="楷体" w:hAnsi="楷体" w:hint="eastAsia"/>
          <w:color w:val="5B9BD5" w:themeColor="accent1"/>
        </w:rPr>
        <w:t>住宅厨房设计专项模数协调核心原则，明确</w:t>
      </w:r>
      <w:r w:rsidR="00CD1B0D" w:rsidRPr="00CD1B0D">
        <w:rPr>
          <w:rFonts w:ascii="楷体" w:eastAsia="楷体" w:hAnsi="楷体" w:hint="eastAsia"/>
          <w:color w:val="5B9BD5" w:themeColor="accent1"/>
        </w:rPr>
        <w:t>满足配套性、通用性及互换性三大关键要求</w:t>
      </w:r>
      <w:r w:rsidR="00CD1B0D">
        <w:rPr>
          <w:rFonts w:ascii="楷体" w:eastAsia="楷体" w:hAnsi="楷体" w:hint="eastAsia"/>
          <w:color w:val="5B9BD5" w:themeColor="accent1"/>
        </w:rPr>
        <w:t>，确保设计的规范性和合规性。</w:t>
      </w:r>
    </w:p>
    <w:p w:rsidR="00F94BF3" w:rsidRDefault="008F7904">
      <w:pPr>
        <w:pStyle w:val="3"/>
        <w:numPr>
          <w:ilvl w:val="0"/>
          <w:numId w:val="0"/>
        </w:numPr>
      </w:pPr>
      <w:r>
        <w:rPr>
          <w:b/>
        </w:rPr>
        <w:t>3.0.3</w:t>
      </w:r>
      <w:r w:rsidR="00026D39">
        <w:rPr>
          <w:rFonts w:hint="eastAsia"/>
        </w:rPr>
        <w:t xml:space="preserve">　</w:t>
      </w:r>
      <w:r>
        <w:rPr>
          <w:rFonts w:hint="eastAsia"/>
        </w:rPr>
        <w:t>高品质住宅厨房设计应遵循人体工程学的要求合理布局，进行标准化、系列化和精细化设计，并应与结构系统、外围护系统、设备与管线系统、内装系统进行一体化设计。</w:t>
      </w:r>
    </w:p>
    <w:p w:rsidR="00DA319C" w:rsidRDefault="00DA319C" w:rsidP="00DA319C">
      <w:pPr>
        <w:ind w:firstLineChars="200" w:firstLine="480"/>
        <w:rPr>
          <w:rFonts w:ascii="楷体" w:eastAsia="楷体" w:hAnsi="楷体"/>
          <w:color w:val="5B9BD5" w:themeColor="accent1"/>
        </w:rPr>
      </w:pPr>
      <w:r>
        <w:rPr>
          <w:rFonts w:ascii="楷体" w:eastAsia="楷体" w:hAnsi="楷体" w:hint="eastAsia"/>
          <w:color w:val="5B9BD5" w:themeColor="accent1"/>
        </w:rPr>
        <w:t>条文说明：</w:t>
      </w:r>
    </w:p>
    <w:p w:rsidR="00DA319C" w:rsidRPr="00DA319C" w:rsidRDefault="00DA319C" w:rsidP="00DA319C">
      <w:pPr>
        <w:ind w:firstLineChars="200" w:firstLine="480"/>
      </w:pPr>
      <w:r>
        <w:rPr>
          <w:rFonts w:ascii="楷体" w:eastAsia="楷体" w:hAnsi="楷体" w:hint="eastAsia"/>
          <w:color w:val="5B9BD5" w:themeColor="accent1"/>
        </w:rPr>
        <w:t>高品质</w:t>
      </w:r>
      <w:r w:rsidRPr="00DA319C">
        <w:rPr>
          <w:rFonts w:ascii="楷体" w:eastAsia="楷体" w:hAnsi="楷体" w:hint="eastAsia"/>
          <w:color w:val="5B9BD5" w:themeColor="accent1"/>
        </w:rPr>
        <w:t>住宅厨房设计需以人体工程学为核心依据优化布局，通过标准化规范设计基准、系列化覆盖多元需求、精细化提升使用体验；同时必须与结构系统、外围护系统、设备与管线系统、内装系统开展一体化协同设计，确保各系统衔接顺畅、功能适配。</w:t>
      </w:r>
    </w:p>
    <w:p w:rsidR="00F94BF3" w:rsidRDefault="008F7904">
      <w:pPr>
        <w:pStyle w:val="3"/>
        <w:numPr>
          <w:ilvl w:val="0"/>
          <w:numId w:val="0"/>
        </w:numPr>
      </w:pPr>
      <w:r>
        <w:rPr>
          <w:b/>
        </w:rPr>
        <w:t>3.0.4</w:t>
      </w:r>
      <w:r w:rsidR="00026D39">
        <w:rPr>
          <w:rFonts w:hint="eastAsia"/>
        </w:rPr>
        <w:t xml:space="preserve">　</w:t>
      </w:r>
      <w:r>
        <w:rPr>
          <w:rFonts w:hint="eastAsia"/>
        </w:rPr>
        <w:t>高品质住宅厨房</w:t>
      </w:r>
      <w:r w:rsidR="00EC2CB4">
        <w:rPr>
          <w:rFonts w:hint="eastAsia"/>
        </w:rPr>
        <w:t>设计应满足</w:t>
      </w:r>
      <w:r>
        <w:rPr>
          <w:rFonts w:hint="eastAsia"/>
        </w:rPr>
        <w:t>适老及无障碍</w:t>
      </w:r>
      <w:r w:rsidR="00F579A6">
        <w:rPr>
          <w:rFonts w:hint="eastAsia"/>
        </w:rPr>
        <w:t>使用</w:t>
      </w:r>
      <w:r>
        <w:rPr>
          <w:rFonts w:hint="eastAsia"/>
        </w:rPr>
        <w:t>要求，并应</w:t>
      </w:r>
      <w:bookmarkStart w:id="16" w:name="OLE_LINK11"/>
      <w:bookmarkStart w:id="17" w:name="OLE_LINK10"/>
      <w:r>
        <w:rPr>
          <w:rFonts w:hint="eastAsia"/>
        </w:rPr>
        <w:t>符合现行国家标准《建筑与市政无障碍通用规范》</w:t>
      </w:r>
      <w:r>
        <w:rPr>
          <w:rFonts w:hint="eastAsia"/>
        </w:rPr>
        <w:t>G</w:t>
      </w:r>
      <w:r>
        <w:t>B 55019</w:t>
      </w:r>
      <w:r>
        <w:rPr>
          <w:rFonts w:hint="eastAsia"/>
        </w:rPr>
        <w:t>和《无障碍设计规范》</w:t>
      </w:r>
      <w:r>
        <w:rPr>
          <w:rFonts w:hint="eastAsia"/>
        </w:rPr>
        <w:t>G</w:t>
      </w:r>
      <w:r>
        <w:t>B 50376</w:t>
      </w:r>
      <w:bookmarkEnd w:id="16"/>
      <w:bookmarkEnd w:id="17"/>
      <w:r>
        <w:rPr>
          <w:rFonts w:hint="eastAsia"/>
        </w:rPr>
        <w:t>的规定。</w:t>
      </w:r>
    </w:p>
    <w:p w:rsidR="00F94BF3" w:rsidRDefault="008F7904">
      <w:pPr>
        <w:pStyle w:val="3"/>
        <w:numPr>
          <w:ilvl w:val="0"/>
          <w:numId w:val="0"/>
        </w:numPr>
      </w:pPr>
      <w:r>
        <w:rPr>
          <w:rFonts w:hint="eastAsia"/>
          <w:b/>
        </w:rPr>
        <w:t>3</w:t>
      </w:r>
      <w:r>
        <w:rPr>
          <w:b/>
        </w:rPr>
        <w:t>.0.5</w:t>
      </w:r>
      <w:r w:rsidR="00026D39">
        <w:rPr>
          <w:rFonts w:hint="eastAsia"/>
        </w:rPr>
        <w:t xml:space="preserve">　</w:t>
      </w:r>
      <w:r>
        <w:rPr>
          <w:rFonts w:hint="eastAsia"/>
        </w:rPr>
        <w:t>高品质住宅厨房设计应选用通用的标准化部品，标准化部品的连接方式与接口尺寸应采用统一的标准，提高厨房部品系列化、标准化、个性化应用能力，并满足通用性与互换性对边界条件的参数要求。</w:t>
      </w:r>
    </w:p>
    <w:p w:rsidR="00F94BF3" w:rsidRDefault="008F7904">
      <w:pPr>
        <w:pStyle w:val="3"/>
        <w:numPr>
          <w:ilvl w:val="0"/>
          <w:numId w:val="0"/>
        </w:numPr>
      </w:pPr>
      <w:r>
        <w:rPr>
          <w:rFonts w:hint="eastAsia"/>
          <w:b/>
        </w:rPr>
        <w:t>3</w:t>
      </w:r>
      <w:r>
        <w:rPr>
          <w:b/>
        </w:rPr>
        <w:t>.0.6</w:t>
      </w:r>
      <w:r w:rsidR="00026D39">
        <w:rPr>
          <w:rFonts w:hint="eastAsia"/>
        </w:rPr>
        <w:t xml:space="preserve">　</w:t>
      </w:r>
      <w:r>
        <w:rPr>
          <w:rFonts w:hint="eastAsia"/>
        </w:rPr>
        <w:t>高品质住宅厨房工程应采用节能环保的新技术、新材料、新工艺和新设备。</w:t>
      </w:r>
    </w:p>
    <w:p w:rsidR="00F94BF3" w:rsidRDefault="00F94BF3">
      <w:pPr>
        <w:pStyle w:val="1"/>
        <w:sectPr w:rsidR="00F94BF3">
          <w:pgSz w:w="11906" w:h="16838"/>
          <w:pgMar w:top="1440" w:right="1418" w:bottom="1440" w:left="1559" w:header="851" w:footer="992" w:gutter="0"/>
          <w:cols w:space="425"/>
          <w:docGrid w:type="lines" w:linePitch="312"/>
        </w:sectPr>
      </w:pPr>
    </w:p>
    <w:p w:rsidR="00F94BF3" w:rsidRDefault="008F7904">
      <w:pPr>
        <w:pStyle w:val="1"/>
      </w:pPr>
      <w:r>
        <w:rPr>
          <w:rFonts w:hint="eastAsia"/>
        </w:rPr>
        <w:t xml:space="preserve">　</w:t>
      </w:r>
      <w:bookmarkStart w:id="18" w:name="_Toc216685930"/>
      <w:r>
        <w:rPr>
          <w:rFonts w:hint="eastAsia"/>
        </w:rPr>
        <w:t>安</w:t>
      </w:r>
      <w:r w:rsidR="00026D39">
        <w:rPr>
          <w:rFonts w:hint="eastAsia"/>
        </w:rPr>
        <w:t xml:space="preserve">　　</w:t>
      </w:r>
      <w:r>
        <w:rPr>
          <w:rFonts w:hint="eastAsia"/>
        </w:rPr>
        <w:t>全</w:t>
      </w:r>
      <w:bookmarkEnd w:id="18"/>
    </w:p>
    <w:p w:rsidR="00F94BF3" w:rsidRDefault="008F7904">
      <w:pPr>
        <w:pStyle w:val="2"/>
      </w:pPr>
      <w:r>
        <w:rPr>
          <w:rFonts w:hint="eastAsia"/>
        </w:rPr>
        <w:t xml:space="preserve">　</w:t>
      </w:r>
      <w:bookmarkStart w:id="19" w:name="_Toc216685931"/>
      <w:r>
        <w:rPr>
          <w:rFonts w:hint="eastAsia"/>
        </w:rPr>
        <w:t>装修部品</w:t>
      </w:r>
      <w:bookmarkEnd w:id="19"/>
    </w:p>
    <w:p w:rsidR="00F94BF3" w:rsidRDefault="008F7904" w:rsidP="005A1363">
      <w:pPr>
        <w:pStyle w:val="3"/>
      </w:pPr>
      <w:bookmarkStart w:id="20" w:name="OLE_LINK57"/>
      <w:bookmarkStart w:id="21" w:name="OLE_LINK58"/>
      <w:r>
        <w:rPr>
          <w:rFonts w:hint="eastAsia"/>
        </w:rPr>
        <w:t xml:space="preserve">　</w:t>
      </w:r>
      <w:bookmarkEnd w:id="20"/>
      <w:bookmarkEnd w:id="21"/>
      <w:r>
        <w:rPr>
          <w:rFonts w:hint="eastAsia"/>
        </w:rPr>
        <w:t>高品质住宅厨房工程应选用高性能、高品质、耐久性材料和设备，其物理性能、工艺参数宜高于国家现行标准的规定，满足安全、舒适、绿色、智能的要求。</w:t>
      </w:r>
    </w:p>
    <w:p w:rsidR="00ED2C6A" w:rsidRDefault="00ED2C6A" w:rsidP="00ED2C6A">
      <w:pPr>
        <w:ind w:firstLineChars="200" w:firstLine="480"/>
        <w:rPr>
          <w:rFonts w:ascii="楷体" w:eastAsia="楷体" w:hAnsi="楷体"/>
          <w:color w:val="5B9BD5" w:themeColor="accent1"/>
        </w:rPr>
      </w:pPr>
      <w:r>
        <w:rPr>
          <w:rFonts w:ascii="楷体" w:eastAsia="楷体" w:hAnsi="楷体" w:hint="eastAsia"/>
          <w:color w:val="5B9BD5" w:themeColor="accent1"/>
        </w:rPr>
        <w:t>条文说明：</w:t>
      </w:r>
    </w:p>
    <w:p w:rsidR="00ED2C6A" w:rsidRPr="001C5E0C" w:rsidRDefault="00ED2C6A" w:rsidP="00ED2C6A">
      <w:pPr>
        <w:ind w:firstLineChars="200" w:firstLine="480"/>
      </w:pPr>
      <w:r>
        <w:rPr>
          <w:rFonts w:ascii="楷体" w:eastAsia="楷体" w:hAnsi="楷体" w:hint="eastAsia"/>
          <w:color w:val="5B9BD5" w:themeColor="accent1"/>
        </w:rPr>
        <w:t>高品质</w:t>
      </w:r>
      <w:r w:rsidR="008F7904" w:rsidRPr="008F7904">
        <w:rPr>
          <w:rFonts w:ascii="楷体" w:eastAsia="楷体" w:hAnsi="楷体" w:hint="eastAsia"/>
          <w:color w:val="5B9BD5" w:themeColor="accent1"/>
        </w:rPr>
        <w:t>住宅厨房工</w:t>
      </w:r>
      <w:r w:rsidR="008F7904">
        <w:rPr>
          <w:rFonts w:ascii="楷体" w:eastAsia="楷体" w:hAnsi="楷体" w:hint="eastAsia"/>
          <w:color w:val="5B9BD5" w:themeColor="accent1"/>
        </w:rPr>
        <w:t>程的品质跃升，离不开高性能、高品质、耐久性材料与设备的精准选用，</w:t>
      </w:r>
      <w:r w:rsidR="008F7904" w:rsidRPr="008F7904">
        <w:rPr>
          <w:rFonts w:ascii="楷体" w:eastAsia="楷体" w:hAnsi="楷体" w:hint="eastAsia"/>
          <w:color w:val="5B9BD5" w:themeColor="accent1"/>
        </w:rPr>
        <w:t>这不仅要求产品满足国家现行标准的基础要求，更需在物理性能、工艺参数上实现超越，最终达成安全、舒适、绿色、智能的综合目标</w:t>
      </w:r>
    </w:p>
    <w:p w:rsidR="00F94BF3" w:rsidRDefault="00CA1E36">
      <w:pPr>
        <w:pStyle w:val="3"/>
      </w:pPr>
      <w:r>
        <w:rPr>
          <w:rFonts w:hint="eastAsia"/>
        </w:rPr>
        <w:t xml:space="preserve">　</w:t>
      </w:r>
      <w:r w:rsidR="008F7904">
        <w:rPr>
          <w:rFonts w:hint="eastAsia"/>
        </w:rPr>
        <w:t>高品质住宅厨房用装修材料的燃烧性能等级和防火性能应符合现行国家标准《建筑内部装修设计防火规范》</w:t>
      </w:r>
      <w:r w:rsidR="008F7904">
        <w:rPr>
          <w:rFonts w:hint="eastAsia"/>
        </w:rPr>
        <w:t>G</w:t>
      </w:r>
      <w:r w:rsidR="008F7904">
        <w:t>B 50222</w:t>
      </w:r>
      <w:r w:rsidR="008F7904">
        <w:rPr>
          <w:rFonts w:hint="eastAsia"/>
        </w:rPr>
        <w:t>的有关规定。</w:t>
      </w:r>
    </w:p>
    <w:p w:rsidR="00F94BF3" w:rsidRDefault="00CA1E36">
      <w:pPr>
        <w:pStyle w:val="3"/>
      </w:pPr>
      <w:r>
        <w:rPr>
          <w:rFonts w:hint="eastAsia"/>
        </w:rPr>
        <w:t xml:space="preserve">　</w:t>
      </w:r>
      <w:r w:rsidR="008F7904">
        <w:rPr>
          <w:rFonts w:hint="eastAsia"/>
        </w:rPr>
        <w:t>高品质住宅厨房吊顶和墙面应选用耐热和易清洁的材料；地面应选用防滑耐磨、低吸水率和易清洁的材料；吊顶、墙面、地面材料应为燃烧性能</w:t>
      </w:r>
      <w:r w:rsidR="008F7904">
        <w:rPr>
          <w:rFonts w:hint="eastAsia"/>
        </w:rPr>
        <w:t>A</w:t>
      </w:r>
      <w:r w:rsidR="008F7904">
        <w:rPr>
          <w:rFonts w:hint="eastAsia"/>
        </w:rPr>
        <w:t>级的材料；吸油烟机烟道应选用不燃、耐高温、防腐、防潮、不透气、不易霉变的材料。</w:t>
      </w:r>
    </w:p>
    <w:p w:rsidR="00CA090B" w:rsidRDefault="00CA090B" w:rsidP="00CA090B">
      <w:pPr>
        <w:ind w:firstLineChars="200" w:firstLine="480"/>
        <w:rPr>
          <w:rFonts w:ascii="楷体" w:eastAsia="楷体" w:hAnsi="楷体"/>
          <w:color w:val="5B9BD5" w:themeColor="accent1"/>
        </w:rPr>
      </w:pPr>
      <w:r>
        <w:rPr>
          <w:rFonts w:ascii="楷体" w:eastAsia="楷体" w:hAnsi="楷体" w:hint="eastAsia"/>
          <w:color w:val="5B9BD5" w:themeColor="accent1"/>
        </w:rPr>
        <w:t>条文说明：</w:t>
      </w:r>
    </w:p>
    <w:p w:rsidR="00CA090B" w:rsidRPr="00CA090B" w:rsidRDefault="00CA090B" w:rsidP="00CA090B">
      <w:pPr>
        <w:ind w:firstLineChars="200" w:firstLine="480"/>
      </w:pPr>
      <w:r>
        <w:rPr>
          <w:rFonts w:ascii="楷体" w:eastAsia="楷体" w:hAnsi="楷体" w:hint="eastAsia"/>
          <w:color w:val="5B9BD5" w:themeColor="accent1"/>
        </w:rPr>
        <w:t>高品质</w:t>
      </w:r>
      <w:r w:rsidRPr="00DA319C">
        <w:rPr>
          <w:rFonts w:ascii="楷体" w:eastAsia="楷体" w:hAnsi="楷体" w:hint="eastAsia"/>
          <w:color w:val="5B9BD5" w:themeColor="accent1"/>
        </w:rPr>
        <w:t>住宅厨房</w:t>
      </w:r>
      <w:r w:rsidR="004A7650">
        <w:rPr>
          <w:rFonts w:ascii="楷体" w:eastAsia="楷体" w:hAnsi="楷体" w:hint="eastAsia"/>
          <w:color w:val="5B9BD5" w:themeColor="accent1"/>
        </w:rPr>
        <w:t>需满足耐热性和易清洁型双重要求。耐热性需受厨房烹饪高频热源（如灶具火焰辐射、蒸汽、吸油烟机散热），长期使用无变形、变色、开裂；易清洁性</w:t>
      </w:r>
      <w:r w:rsidR="004A7650" w:rsidRPr="004A7650">
        <w:rPr>
          <w:rFonts w:ascii="楷体" w:eastAsia="楷体" w:hAnsi="楷体" w:hint="eastAsia"/>
          <w:color w:val="5B9BD5" w:themeColor="accent1"/>
        </w:rPr>
        <w:t>要求表面致密光滑、无孔隙，可通过湿布擦拭或中性清洁剂快速去除油污、水渍，且擦拭后无残留痕迹</w:t>
      </w:r>
      <w:r w:rsidR="004A7650">
        <w:rPr>
          <w:rFonts w:ascii="楷体" w:eastAsia="楷体" w:hAnsi="楷体" w:hint="eastAsia"/>
          <w:color w:val="5B9BD5" w:themeColor="accent1"/>
        </w:rPr>
        <w:t>。</w:t>
      </w:r>
    </w:p>
    <w:p w:rsidR="00F94BF3" w:rsidRDefault="00CA1E36">
      <w:pPr>
        <w:pStyle w:val="3"/>
      </w:pPr>
      <w:r>
        <w:rPr>
          <w:rFonts w:hint="eastAsia"/>
        </w:rPr>
        <w:t xml:space="preserve">　</w:t>
      </w:r>
      <w:r w:rsidR="008F7904">
        <w:rPr>
          <w:rFonts w:hint="eastAsia"/>
        </w:rPr>
        <w:t>厨房吊顶、墙面和地面用材料应符合下列规定：</w:t>
      </w:r>
    </w:p>
    <w:p w:rsidR="00F94BF3" w:rsidRDefault="008F7904">
      <w:pPr>
        <w:pStyle w:val="afe"/>
        <w:numPr>
          <w:ilvl w:val="0"/>
          <w:numId w:val="6"/>
        </w:numPr>
        <w:ind w:left="0" w:firstLine="480"/>
      </w:pPr>
      <w:bookmarkStart w:id="22" w:name="OLE_LINK113"/>
      <w:bookmarkStart w:id="23" w:name="OLE_LINK114"/>
      <w:r>
        <w:rPr>
          <w:rFonts w:hint="eastAsia"/>
        </w:rPr>
        <w:t xml:space="preserve">　应选用陶瓷砖、陶瓷板、岩板等单一墙面材料或复合陶瓷砖、复合陶瓷板、复合岩板等集成式墙面材料，其中，单一墙面性能应符合国家现行标准</w:t>
      </w:r>
      <w:bookmarkStart w:id="24" w:name="OLE_LINK33"/>
      <w:bookmarkStart w:id="25" w:name="OLE_LINK32"/>
      <w:r>
        <w:rPr>
          <w:rFonts w:hint="eastAsia"/>
        </w:rPr>
        <w:t>《陶瓷砖》</w:t>
      </w:r>
      <w:r>
        <w:rPr>
          <w:rFonts w:hint="eastAsia"/>
        </w:rPr>
        <w:t>G</w:t>
      </w:r>
      <w:r>
        <w:t>B/T 4100</w:t>
      </w:r>
      <w:r>
        <w:rPr>
          <w:rFonts w:hint="eastAsia"/>
        </w:rPr>
        <w:t>、《陶瓷板》</w:t>
      </w:r>
      <w:r>
        <w:rPr>
          <w:rFonts w:hint="eastAsia"/>
        </w:rPr>
        <w:t>G</w:t>
      </w:r>
      <w:r>
        <w:t>B/T 23266</w:t>
      </w:r>
      <w:r>
        <w:rPr>
          <w:rFonts w:hint="eastAsia"/>
        </w:rPr>
        <w:t>、《大规格陶瓷板技术要求及试验方法》</w:t>
      </w:r>
      <w:r>
        <w:rPr>
          <w:rFonts w:hint="eastAsia"/>
        </w:rPr>
        <w:t>G</w:t>
      </w:r>
      <w:r>
        <w:t>B/T 39156</w:t>
      </w:r>
      <w:r>
        <w:rPr>
          <w:rFonts w:hint="eastAsia"/>
        </w:rPr>
        <w:t>、</w:t>
      </w:r>
      <w:bookmarkStart w:id="26" w:name="OLE_LINK34"/>
      <w:bookmarkStart w:id="27" w:name="OLE_LINK35"/>
      <w:r>
        <w:rPr>
          <w:rFonts w:hint="eastAsia"/>
        </w:rPr>
        <w:t>《陶瓷岩板》</w:t>
      </w:r>
      <w:r>
        <w:rPr>
          <w:rFonts w:hint="eastAsia"/>
        </w:rPr>
        <w:t>G</w:t>
      </w:r>
      <w:r>
        <w:t>B/T 44309</w:t>
      </w:r>
      <w:bookmarkEnd w:id="26"/>
      <w:bookmarkEnd w:id="27"/>
      <w:r>
        <w:rPr>
          <w:rFonts w:hint="eastAsia"/>
        </w:rPr>
        <w:t>和《建筑用人造石英石和岗石墙板》</w:t>
      </w:r>
      <w:r>
        <w:rPr>
          <w:rFonts w:hint="eastAsia"/>
        </w:rPr>
        <w:t>J</w:t>
      </w:r>
      <w:r>
        <w:t>C/T 2535</w:t>
      </w:r>
      <w:r>
        <w:rPr>
          <w:rFonts w:hint="eastAsia"/>
        </w:rPr>
        <w:t>的规定</w:t>
      </w:r>
      <w:bookmarkEnd w:id="24"/>
      <w:bookmarkEnd w:id="25"/>
      <w:r>
        <w:rPr>
          <w:rFonts w:hint="eastAsia"/>
        </w:rPr>
        <w:t>；集成式墙面材料应符合现行行业标准《建筑装配式集成式墙面》</w:t>
      </w:r>
      <w:r>
        <w:rPr>
          <w:rFonts w:hint="eastAsia"/>
        </w:rPr>
        <w:t>J</w:t>
      </w:r>
      <w:r>
        <w:t>G/T 579</w:t>
      </w:r>
      <w:r>
        <w:rPr>
          <w:rFonts w:hint="eastAsia"/>
        </w:rPr>
        <w:t>的规定；</w:t>
      </w:r>
    </w:p>
    <w:p w:rsidR="00F94BF3" w:rsidRDefault="008F7904">
      <w:pPr>
        <w:pStyle w:val="afe"/>
        <w:numPr>
          <w:ilvl w:val="0"/>
          <w:numId w:val="6"/>
        </w:numPr>
        <w:ind w:left="0" w:firstLine="480"/>
      </w:pPr>
      <w:r>
        <w:rPr>
          <w:rFonts w:hint="eastAsia"/>
        </w:rPr>
        <w:t xml:space="preserve">　</w:t>
      </w:r>
      <w:bookmarkStart w:id="28" w:name="OLE_LINK128"/>
      <w:bookmarkStart w:id="29" w:name="OLE_LINK127"/>
      <w:r>
        <w:rPr>
          <w:rFonts w:hint="eastAsia"/>
        </w:rPr>
        <w:t>应</w:t>
      </w:r>
      <w:bookmarkEnd w:id="22"/>
      <w:bookmarkEnd w:id="23"/>
      <w:r>
        <w:rPr>
          <w:rFonts w:hint="eastAsia"/>
        </w:rPr>
        <w:t>选用</w:t>
      </w:r>
      <w:bookmarkStart w:id="30" w:name="OLE_LINK28"/>
      <w:bookmarkStart w:id="31" w:name="OLE_LINK31"/>
      <w:r>
        <w:rPr>
          <w:rFonts w:hint="eastAsia"/>
        </w:rPr>
        <w:t>陶瓷砖、陶瓷板、岩板</w:t>
      </w:r>
      <w:bookmarkEnd w:id="30"/>
      <w:bookmarkEnd w:id="31"/>
      <w:r>
        <w:rPr>
          <w:rFonts w:hint="eastAsia"/>
        </w:rPr>
        <w:t>等地面材料，性能应符合国家现行标准《陶瓷砖》</w:t>
      </w:r>
      <w:r>
        <w:rPr>
          <w:rFonts w:hint="eastAsia"/>
        </w:rPr>
        <w:t>G</w:t>
      </w:r>
      <w:r>
        <w:t>B/T 4100</w:t>
      </w:r>
      <w:r>
        <w:rPr>
          <w:rFonts w:hint="eastAsia"/>
        </w:rPr>
        <w:t>、《陶瓷板》</w:t>
      </w:r>
      <w:r>
        <w:rPr>
          <w:rFonts w:hint="eastAsia"/>
        </w:rPr>
        <w:t>G</w:t>
      </w:r>
      <w:r>
        <w:t>B/T 23266</w:t>
      </w:r>
      <w:r>
        <w:rPr>
          <w:rFonts w:hint="eastAsia"/>
        </w:rPr>
        <w:t>、《大规格陶瓷板技术要求及试验方法》</w:t>
      </w:r>
      <w:r>
        <w:rPr>
          <w:rFonts w:hint="eastAsia"/>
        </w:rPr>
        <w:t>G</w:t>
      </w:r>
      <w:r>
        <w:t>B/T 39156</w:t>
      </w:r>
      <w:r>
        <w:rPr>
          <w:rFonts w:hint="eastAsia"/>
        </w:rPr>
        <w:t>、《陶瓷岩板》</w:t>
      </w:r>
      <w:r>
        <w:rPr>
          <w:rFonts w:hint="eastAsia"/>
        </w:rPr>
        <w:t>G</w:t>
      </w:r>
      <w:r>
        <w:t>B/T 44309</w:t>
      </w:r>
      <w:r>
        <w:rPr>
          <w:rFonts w:hint="eastAsia"/>
        </w:rPr>
        <w:t>和《建筑用人造石英石和岗石地板》</w:t>
      </w:r>
      <w:r>
        <w:rPr>
          <w:rFonts w:hint="eastAsia"/>
        </w:rPr>
        <w:t>J</w:t>
      </w:r>
      <w:r>
        <w:t>C/T 2534</w:t>
      </w:r>
      <w:r>
        <w:rPr>
          <w:rFonts w:hint="eastAsia"/>
        </w:rPr>
        <w:t>的规定</w:t>
      </w:r>
      <w:bookmarkEnd w:id="28"/>
      <w:bookmarkEnd w:id="29"/>
      <w:r>
        <w:rPr>
          <w:rFonts w:hint="eastAsia"/>
        </w:rPr>
        <w:t>；</w:t>
      </w:r>
    </w:p>
    <w:p w:rsidR="00F94BF3" w:rsidRDefault="008F7904">
      <w:pPr>
        <w:pStyle w:val="afe"/>
        <w:numPr>
          <w:ilvl w:val="0"/>
          <w:numId w:val="6"/>
        </w:numPr>
        <w:ind w:left="0" w:firstLine="480"/>
      </w:pPr>
      <w:r>
        <w:rPr>
          <w:rFonts w:hint="eastAsia"/>
        </w:rPr>
        <w:t xml:space="preserve">　应选用铝扣板、铝蜂窝板等集成吊顶，其性能应符合现行行业标准《建筑用集成吊顶》</w:t>
      </w:r>
      <w:r>
        <w:rPr>
          <w:rFonts w:hint="eastAsia"/>
        </w:rPr>
        <w:t>J</w:t>
      </w:r>
      <w:r>
        <w:t>G/T 413</w:t>
      </w:r>
      <w:r>
        <w:rPr>
          <w:rFonts w:hint="eastAsia"/>
        </w:rPr>
        <w:t>的规定。</w:t>
      </w:r>
    </w:p>
    <w:p w:rsidR="00F94BF3" w:rsidRDefault="00CA1E36">
      <w:pPr>
        <w:pStyle w:val="3"/>
      </w:pPr>
      <w:bookmarkStart w:id="32" w:name="OLE_LINK18"/>
      <w:bookmarkStart w:id="33" w:name="OLE_LINK17"/>
      <w:r>
        <w:rPr>
          <w:rFonts w:hint="eastAsia"/>
        </w:rPr>
        <w:t xml:space="preserve">　</w:t>
      </w:r>
      <w:r w:rsidR="008F7904">
        <w:rPr>
          <w:rFonts w:hint="eastAsia"/>
        </w:rPr>
        <w:t>高品质住宅厨房地面材料防滑等级不应低于现行行业标准《建筑地面工程防滑技术规程》</w:t>
      </w:r>
      <w:r w:rsidR="008F7904">
        <w:rPr>
          <w:rFonts w:hint="eastAsia"/>
        </w:rPr>
        <w:t>J</w:t>
      </w:r>
      <w:r w:rsidR="008F7904">
        <w:t>GJ/T 331</w:t>
      </w:r>
      <w:r w:rsidR="008F7904">
        <w:rPr>
          <w:rFonts w:hint="eastAsia"/>
        </w:rPr>
        <w:t>规定的</w:t>
      </w:r>
      <w:r w:rsidR="008F7904">
        <w:rPr>
          <w:rFonts w:hint="eastAsia"/>
        </w:rPr>
        <w:t>Bd</w:t>
      </w:r>
      <w:r w:rsidR="008F7904">
        <w:rPr>
          <w:rFonts w:hint="eastAsia"/>
        </w:rPr>
        <w:t>、</w:t>
      </w:r>
      <w:r w:rsidR="008F7904">
        <w:rPr>
          <w:rFonts w:hint="eastAsia"/>
        </w:rPr>
        <w:t>Bw</w:t>
      </w:r>
      <w:r w:rsidR="008F7904">
        <w:rPr>
          <w:rFonts w:hint="eastAsia"/>
        </w:rPr>
        <w:t>级。</w:t>
      </w:r>
    </w:p>
    <w:p w:rsidR="00F94BF3" w:rsidRDefault="00CA1E36">
      <w:pPr>
        <w:pStyle w:val="3"/>
      </w:pPr>
      <w:r>
        <w:rPr>
          <w:rFonts w:hint="eastAsia"/>
        </w:rPr>
        <w:t xml:space="preserve">　</w:t>
      </w:r>
      <w:r w:rsidR="008F7904">
        <w:rPr>
          <w:rFonts w:hint="eastAsia"/>
        </w:rPr>
        <w:t>高品质住宅厨房厨柜应采用高性能抗变形、易清洁柜体板、门板和五金件，厨柜台面应满足承载力、耐污染、耐腐蚀、抗划痕、耐磨性能，宜优选金属厨柜和具有抗菌功能的台面板。</w:t>
      </w:r>
    </w:p>
    <w:p w:rsidR="00F94BF3" w:rsidRDefault="008F7904">
      <w:pPr>
        <w:ind w:firstLineChars="200" w:firstLine="480"/>
        <w:rPr>
          <w:rFonts w:ascii="楷体" w:eastAsia="楷体" w:hAnsi="楷体"/>
          <w:color w:val="5B9BD5" w:themeColor="accent1"/>
        </w:rPr>
      </w:pPr>
      <w:r>
        <w:rPr>
          <w:rFonts w:ascii="楷体" w:eastAsia="楷体" w:hAnsi="楷体" w:hint="eastAsia"/>
          <w:color w:val="5B9BD5" w:themeColor="accent1"/>
        </w:rPr>
        <w:t>条文说明：</w:t>
      </w:r>
    </w:p>
    <w:p w:rsidR="00F94BF3" w:rsidRDefault="008F7904">
      <w:pPr>
        <w:ind w:firstLineChars="200" w:firstLine="480"/>
        <w:rPr>
          <w:rFonts w:ascii="楷体" w:eastAsia="楷体" w:hAnsi="楷体"/>
          <w:color w:val="5B9BD5" w:themeColor="accent1"/>
        </w:rPr>
      </w:pPr>
      <w:r>
        <w:rPr>
          <w:rFonts w:ascii="楷体" w:eastAsia="楷体" w:hAnsi="楷体" w:hint="eastAsia"/>
          <w:color w:val="5B9BD5" w:themeColor="accent1"/>
        </w:rPr>
        <w:t>高品质住宅厨房可选用人造石、人造板、岩板等台面材料，其性能应符合国家现行标准《人造石建筑板材》GB/T 41919、《陶瓷岩板》GB/T 44309、《人造石》JC/T 908和《建筑装饰用人造石英石板》JG/T 463的规定。</w:t>
      </w:r>
    </w:p>
    <w:bookmarkEnd w:id="32"/>
    <w:bookmarkEnd w:id="33"/>
    <w:p w:rsidR="00F94BF3" w:rsidRDefault="00CA1E36">
      <w:pPr>
        <w:pStyle w:val="3"/>
      </w:pPr>
      <w:r>
        <w:rPr>
          <w:rFonts w:hint="eastAsia"/>
        </w:rPr>
        <w:t xml:space="preserve">　</w:t>
      </w:r>
      <w:r w:rsidR="008F7904">
        <w:rPr>
          <w:rFonts w:hint="eastAsia"/>
        </w:rPr>
        <w:t>洗涤池应符合下列规定：</w:t>
      </w:r>
    </w:p>
    <w:p w:rsidR="00F94BF3" w:rsidRDefault="008F7904">
      <w:pPr>
        <w:pStyle w:val="afe"/>
        <w:numPr>
          <w:ilvl w:val="0"/>
          <w:numId w:val="7"/>
        </w:numPr>
        <w:ind w:left="0" w:firstLine="480"/>
      </w:pPr>
      <w:r>
        <w:rPr>
          <w:rFonts w:hint="eastAsia"/>
        </w:rPr>
        <w:t xml:space="preserve">　应符合现行国家标准《家用不锈钢水槽》</w:t>
      </w:r>
      <w:r>
        <w:rPr>
          <w:rFonts w:hint="eastAsia"/>
        </w:rPr>
        <w:t>G</w:t>
      </w:r>
      <w:r>
        <w:t>B/T 38474</w:t>
      </w:r>
      <w:r>
        <w:rPr>
          <w:rFonts w:hint="eastAsia"/>
        </w:rPr>
        <w:t>的规定</w:t>
      </w:r>
      <w:r>
        <w:rPr>
          <w:rStyle w:val="30"/>
          <w:rFonts w:hint="eastAsia"/>
        </w:rPr>
        <w:t>；</w:t>
      </w:r>
    </w:p>
    <w:p w:rsidR="00F94BF3" w:rsidRDefault="008F7904">
      <w:pPr>
        <w:pStyle w:val="afe"/>
        <w:numPr>
          <w:ilvl w:val="0"/>
          <w:numId w:val="7"/>
        </w:numPr>
        <w:ind w:left="0" w:firstLine="480"/>
      </w:pPr>
      <w:bookmarkStart w:id="34" w:name="OLE_LINK66"/>
      <w:bookmarkStart w:id="35" w:name="OLE_LINK65"/>
      <w:r>
        <w:rPr>
          <w:rFonts w:hint="eastAsia"/>
        </w:rPr>
        <w:t xml:space="preserve">　</w:t>
      </w:r>
      <w:bookmarkEnd w:id="34"/>
      <w:bookmarkEnd w:id="35"/>
      <w:r>
        <w:rPr>
          <w:rFonts w:hint="eastAsia"/>
        </w:rPr>
        <w:t>应选用大容量单槽型洗涤池，且洗涤池下方应设置垃圾收集槽；</w:t>
      </w:r>
    </w:p>
    <w:p w:rsidR="00F94BF3" w:rsidRDefault="008F7904">
      <w:pPr>
        <w:pStyle w:val="afe"/>
        <w:numPr>
          <w:ilvl w:val="0"/>
          <w:numId w:val="7"/>
        </w:numPr>
        <w:ind w:left="0" w:firstLine="480"/>
      </w:pPr>
      <w:r>
        <w:rPr>
          <w:rFonts w:hint="eastAsia"/>
        </w:rPr>
        <w:t xml:space="preserve">　水龙头水效等级不应低于</w:t>
      </w:r>
      <w:r>
        <w:rPr>
          <w:rFonts w:hint="eastAsia"/>
        </w:rPr>
        <w:t>2</w:t>
      </w:r>
      <w:r>
        <w:rPr>
          <w:rFonts w:hint="eastAsia"/>
        </w:rPr>
        <w:t>级；</w:t>
      </w:r>
    </w:p>
    <w:p w:rsidR="00F94BF3" w:rsidRDefault="008F7904">
      <w:pPr>
        <w:pStyle w:val="afe"/>
        <w:numPr>
          <w:ilvl w:val="0"/>
          <w:numId w:val="7"/>
        </w:numPr>
        <w:ind w:left="0" w:firstLine="480"/>
      </w:pPr>
      <w:r>
        <w:rPr>
          <w:rFonts w:hint="eastAsia"/>
        </w:rPr>
        <w:t xml:space="preserve">　宜选用</w:t>
      </w:r>
      <w:r w:rsidR="001A3938">
        <w:rPr>
          <w:rFonts w:hint="eastAsia"/>
        </w:rPr>
        <w:t>可抽拉、</w:t>
      </w:r>
      <w:r>
        <w:rPr>
          <w:rFonts w:hint="eastAsia"/>
        </w:rPr>
        <w:t>可折叠、</w:t>
      </w:r>
      <w:r w:rsidR="001A3938">
        <w:rPr>
          <w:rFonts w:hint="eastAsia"/>
        </w:rPr>
        <w:t>且具有</w:t>
      </w:r>
      <w:r>
        <w:rPr>
          <w:rFonts w:hint="eastAsia"/>
        </w:rPr>
        <w:t>防溅功能的水龙头</w:t>
      </w:r>
      <w:r>
        <w:rPr>
          <w:rStyle w:val="30"/>
          <w:rFonts w:hint="eastAsia"/>
        </w:rPr>
        <w:t>。</w:t>
      </w:r>
    </w:p>
    <w:p w:rsidR="00F94BF3" w:rsidRDefault="00CA1E36">
      <w:pPr>
        <w:pStyle w:val="3"/>
      </w:pPr>
      <w:r>
        <w:rPr>
          <w:rFonts w:hint="eastAsia"/>
        </w:rPr>
        <w:t xml:space="preserve">　</w:t>
      </w:r>
      <w:r w:rsidR="008F7904">
        <w:rPr>
          <w:rFonts w:hint="eastAsia"/>
        </w:rPr>
        <w:t>高品质住宅厨房应选用防霉等级为</w:t>
      </w:r>
      <w:r w:rsidR="008F7904">
        <w:rPr>
          <w:rFonts w:hint="eastAsia"/>
        </w:rPr>
        <w:t>0</w:t>
      </w:r>
      <w:r w:rsidR="008F7904">
        <w:rPr>
          <w:rFonts w:hint="eastAsia"/>
        </w:rPr>
        <w:t>级的建筑防霉密封胶。</w:t>
      </w:r>
    </w:p>
    <w:p w:rsidR="00CE64F3" w:rsidRDefault="00CE64F3" w:rsidP="00CE64F3">
      <w:pPr>
        <w:ind w:firstLineChars="200" w:firstLine="480"/>
        <w:rPr>
          <w:rFonts w:ascii="楷体" w:eastAsia="楷体" w:hAnsi="楷体"/>
          <w:color w:val="5B9BD5" w:themeColor="accent1"/>
        </w:rPr>
      </w:pPr>
      <w:r>
        <w:rPr>
          <w:rFonts w:ascii="楷体" w:eastAsia="楷体" w:hAnsi="楷体" w:hint="eastAsia"/>
          <w:color w:val="5B9BD5" w:themeColor="accent1"/>
        </w:rPr>
        <w:t>条文说明：</w:t>
      </w:r>
    </w:p>
    <w:p w:rsidR="0036353F" w:rsidRDefault="0036353F" w:rsidP="00CE64F3">
      <w:pPr>
        <w:ind w:firstLineChars="200" w:firstLine="480"/>
        <w:rPr>
          <w:rFonts w:ascii="楷体" w:eastAsia="楷体" w:hAnsi="楷体"/>
          <w:color w:val="5B9BD5" w:themeColor="accent1"/>
        </w:rPr>
      </w:pPr>
      <w:r>
        <w:rPr>
          <w:rFonts w:ascii="楷体" w:eastAsia="楷体" w:hAnsi="楷体" w:hint="eastAsia"/>
          <w:color w:val="5B9BD5" w:themeColor="accent1"/>
        </w:rPr>
        <w:t>考虑厨房属于潮湿、多油污的高霉菌风险环境，因此本条</w:t>
      </w:r>
      <w:r w:rsidR="005C4BB0">
        <w:rPr>
          <w:rFonts w:ascii="楷体" w:eastAsia="楷体" w:hAnsi="楷体" w:hint="eastAsia"/>
          <w:color w:val="5B9BD5" w:themeColor="accent1"/>
        </w:rPr>
        <w:t>规定高品质厨房</w:t>
      </w:r>
      <w:r>
        <w:rPr>
          <w:rFonts w:ascii="楷体" w:eastAsia="楷体" w:hAnsi="楷体" w:hint="eastAsia"/>
          <w:color w:val="5B9BD5" w:themeColor="accent1"/>
        </w:rPr>
        <w:t>需满足0级防霉（</w:t>
      </w:r>
      <w:r w:rsidRPr="0036353F">
        <w:rPr>
          <w:rFonts w:ascii="楷体" w:eastAsia="楷体" w:hAnsi="楷体" w:hint="eastAsia"/>
          <w:color w:val="5B9BD5" w:themeColor="accent1"/>
        </w:rPr>
        <w:t>即霉菌生长面积为0，无可见霉菌滋生</w:t>
      </w:r>
      <w:r>
        <w:rPr>
          <w:rFonts w:ascii="楷体" w:eastAsia="楷体" w:hAnsi="楷体" w:hint="eastAsia"/>
          <w:color w:val="5B9BD5" w:themeColor="accent1"/>
        </w:rPr>
        <w:t>）</w:t>
      </w:r>
      <w:r w:rsidR="005C4BB0">
        <w:rPr>
          <w:rFonts w:ascii="楷体" w:eastAsia="楷体" w:hAnsi="楷体" w:hint="eastAsia"/>
          <w:color w:val="5B9BD5" w:themeColor="accent1"/>
        </w:rPr>
        <w:t>要求。</w:t>
      </w:r>
    </w:p>
    <w:p w:rsidR="00F94BF3" w:rsidRDefault="008F7904">
      <w:pPr>
        <w:pStyle w:val="2"/>
      </w:pPr>
      <w:r>
        <w:rPr>
          <w:rFonts w:hint="eastAsia"/>
        </w:rPr>
        <w:t xml:space="preserve">　</w:t>
      </w:r>
      <w:bookmarkStart w:id="36" w:name="_Toc216685932"/>
      <w:r>
        <w:rPr>
          <w:rFonts w:hint="eastAsia"/>
        </w:rPr>
        <w:t>厨电设备</w:t>
      </w:r>
      <w:bookmarkEnd w:id="36"/>
    </w:p>
    <w:p w:rsidR="00F94BF3" w:rsidRDefault="003256D3">
      <w:pPr>
        <w:pStyle w:val="3"/>
      </w:pPr>
      <w:r>
        <w:rPr>
          <w:rFonts w:hint="eastAsia"/>
        </w:rPr>
        <w:t xml:space="preserve">　</w:t>
      </w:r>
      <w:r w:rsidR="008F7904">
        <w:rPr>
          <w:rFonts w:hint="eastAsia"/>
        </w:rPr>
        <w:t>吸油烟机应符合下列规定：</w:t>
      </w:r>
    </w:p>
    <w:p w:rsidR="00F94BF3" w:rsidRDefault="008F7904">
      <w:pPr>
        <w:pStyle w:val="afe"/>
        <w:numPr>
          <w:ilvl w:val="0"/>
          <w:numId w:val="8"/>
        </w:numPr>
        <w:ind w:left="0" w:firstLine="480"/>
        <w:rPr>
          <w:rStyle w:val="30"/>
          <w:bCs w:val="0"/>
          <w:szCs w:val="21"/>
        </w:rPr>
      </w:pPr>
      <w:r>
        <w:rPr>
          <w:rFonts w:hint="eastAsia"/>
        </w:rPr>
        <w:t xml:space="preserve">　</w:t>
      </w:r>
      <w:r>
        <w:rPr>
          <w:rStyle w:val="30"/>
          <w:rFonts w:hint="eastAsia"/>
        </w:rPr>
        <w:t>应符合现行国家标准《家用和类似用途电器的安全　第</w:t>
      </w:r>
      <w:r>
        <w:rPr>
          <w:rStyle w:val="30"/>
          <w:rFonts w:hint="eastAsia"/>
        </w:rPr>
        <w:t>1</w:t>
      </w:r>
      <w:r>
        <w:rPr>
          <w:rStyle w:val="30"/>
          <w:rFonts w:hint="eastAsia"/>
        </w:rPr>
        <w:t>部分：通用要求》</w:t>
      </w:r>
      <w:r>
        <w:rPr>
          <w:rStyle w:val="30"/>
          <w:rFonts w:hint="eastAsia"/>
        </w:rPr>
        <w:t>G</w:t>
      </w:r>
      <w:r>
        <w:rPr>
          <w:rStyle w:val="30"/>
        </w:rPr>
        <w:t>B 4706.1</w:t>
      </w:r>
      <w:r>
        <w:rPr>
          <w:rStyle w:val="30"/>
          <w:rFonts w:hint="eastAsia"/>
        </w:rPr>
        <w:t>、《家用和类似用途电器的安全　吸油烟机的特殊要求》</w:t>
      </w:r>
      <w:r>
        <w:rPr>
          <w:rStyle w:val="30"/>
          <w:rFonts w:hint="eastAsia"/>
        </w:rPr>
        <w:t>G</w:t>
      </w:r>
      <w:r>
        <w:rPr>
          <w:rStyle w:val="30"/>
        </w:rPr>
        <w:t>B 4706.28</w:t>
      </w:r>
      <w:r>
        <w:rPr>
          <w:rStyle w:val="30"/>
          <w:rFonts w:hint="eastAsia"/>
        </w:rPr>
        <w:t>和《吸油烟机及其他烹饪烟气吸排装置》</w:t>
      </w:r>
      <w:r>
        <w:rPr>
          <w:rStyle w:val="30"/>
          <w:rFonts w:hint="eastAsia"/>
        </w:rPr>
        <w:t>G</w:t>
      </w:r>
      <w:r>
        <w:rPr>
          <w:rStyle w:val="30"/>
        </w:rPr>
        <w:t>B/T 17713</w:t>
      </w:r>
      <w:r>
        <w:rPr>
          <w:rStyle w:val="30"/>
          <w:rFonts w:hint="eastAsia"/>
        </w:rPr>
        <w:t>的规定；</w:t>
      </w:r>
    </w:p>
    <w:p w:rsidR="00F94BF3" w:rsidRDefault="008F7904">
      <w:pPr>
        <w:pStyle w:val="afe"/>
        <w:numPr>
          <w:ilvl w:val="0"/>
          <w:numId w:val="8"/>
        </w:numPr>
        <w:ind w:left="0" w:firstLine="480"/>
      </w:pPr>
      <w:r>
        <w:rPr>
          <w:rFonts w:hint="eastAsia"/>
        </w:rPr>
        <w:t xml:space="preserve">　</w:t>
      </w:r>
      <w:bookmarkStart w:id="37" w:name="OLE_LINK77"/>
      <w:bookmarkStart w:id="38" w:name="OLE_LINK78"/>
      <w:r>
        <w:rPr>
          <w:rFonts w:hint="eastAsia"/>
        </w:rPr>
        <w:t>宜选用能效等级为</w:t>
      </w:r>
      <w:r>
        <w:t>1</w:t>
      </w:r>
      <w:r>
        <w:t>级</w:t>
      </w:r>
      <w:r>
        <w:rPr>
          <w:rFonts w:hint="eastAsia"/>
        </w:rPr>
        <w:t>的吸油烟机</w:t>
      </w:r>
      <w:bookmarkEnd w:id="37"/>
      <w:bookmarkEnd w:id="38"/>
      <w:r>
        <w:rPr>
          <w:rFonts w:hint="eastAsia"/>
        </w:rPr>
        <w:t>，其性能应符合现行国家标准</w:t>
      </w:r>
      <w:r>
        <w:rPr>
          <w:rStyle w:val="30"/>
          <w:rFonts w:hint="eastAsia"/>
        </w:rPr>
        <w:t>《吸油烟机能效限定值及能效等级》</w:t>
      </w:r>
      <w:r>
        <w:rPr>
          <w:rStyle w:val="30"/>
          <w:rFonts w:hint="eastAsia"/>
        </w:rPr>
        <w:t>G</w:t>
      </w:r>
      <w:r>
        <w:rPr>
          <w:rStyle w:val="30"/>
        </w:rPr>
        <w:t>B 29539</w:t>
      </w:r>
      <w:r>
        <w:rPr>
          <w:rStyle w:val="30"/>
          <w:rFonts w:hint="eastAsia"/>
        </w:rPr>
        <w:t>的规定</w:t>
      </w:r>
      <w:r>
        <w:rPr>
          <w:rFonts w:hint="eastAsia"/>
        </w:rPr>
        <w:t>；</w:t>
      </w:r>
    </w:p>
    <w:p w:rsidR="00F94BF3" w:rsidRDefault="008F7904">
      <w:pPr>
        <w:pStyle w:val="afe"/>
        <w:numPr>
          <w:ilvl w:val="0"/>
          <w:numId w:val="8"/>
        </w:numPr>
        <w:ind w:left="0" w:firstLine="480"/>
      </w:pPr>
      <w:bookmarkStart w:id="39" w:name="OLE_LINK86"/>
      <w:bookmarkStart w:id="40" w:name="OLE_LINK91"/>
      <w:r>
        <w:rPr>
          <w:rFonts w:hint="eastAsia"/>
        </w:rPr>
        <w:t xml:space="preserve">　</w:t>
      </w:r>
      <w:r>
        <w:rPr>
          <w:rStyle w:val="30"/>
          <w:rFonts w:hint="eastAsia"/>
        </w:rPr>
        <w:t>在额定电压、额度功率下，以最高速档运转的噪声不应大于</w:t>
      </w:r>
      <w:r>
        <w:rPr>
          <w:rStyle w:val="30"/>
        </w:rPr>
        <w:t>68dB</w:t>
      </w:r>
      <w:r>
        <w:rPr>
          <w:rStyle w:val="30"/>
          <w:rFonts w:hint="eastAsia"/>
        </w:rPr>
        <w:t>；</w:t>
      </w:r>
    </w:p>
    <w:bookmarkEnd w:id="39"/>
    <w:bookmarkEnd w:id="40"/>
    <w:p w:rsidR="00F94BF3" w:rsidRDefault="008F7904">
      <w:pPr>
        <w:pStyle w:val="afe"/>
        <w:numPr>
          <w:ilvl w:val="0"/>
          <w:numId w:val="8"/>
        </w:numPr>
        <w:ind w:left="0" w:firstLine="480"/>
      </w:pPr>
      <w:r>
        <w:rPr>
          <w:rFonts w:hint="eastAsia"/>
        </w:rPr>
        <w:t xml:space="preserve">　宜具有免拆洗、功率自动调整和延时关机功能。</w:t>
      </w:r>
    </w:p>
    <w:p w:rsidR="00F94BF3" w:rsidRDefault="008F7904">
      <w:pPr>
        <w:ind w:firstLineChars="200" w:firstLine="480"/>
        <w:rPr>
          <w:rFonts w:ascii="楷体" w:eastAsia="楷体" w:hAnsi="楷体"/>
          <w:color w:val="5B9BD5" w:themeColor="accent1"/>
        </w:rPr>
      </w:pPr>
      <w:r>
        <w:rPr>
          <w:rFonts w:ascii="楷体" w:eastAsia="楷体" w:hAnsi="楷体" w:hint="eastAsia"/>
          <w:color w:val="5B9BD5" w:themeColor="accent1"/>
        </w:rPr>
        <w:t>条文说明：</w:t>
      </w:r>
    </w:p>
    <w:p w:rsidR="00F94BF3" w:rsidRDefault="008F7904">
      <w:pPr>
        <w:ind w:firstLineChars="200" w:firstLine="480"/>
        <w:rPr>
          <w:rFonts w:ascii="楷体" w:eastAsia="楷体" w:hAnsi="楷体"/>
          <w:color w:val="5B9BD5" w:themeColor="accent1"/>
        </w:rPr>
      </w:pPr>
      <w:r>
        <w:rPr>
          <w:rFonts w:ascii="楷体" w:eastAsia="楷体" w:hAnsi="楷体" w:hint="eastAsia"/>
          <w:color w:val="5B9BD5" w:themeColor="accent1"/>
        </w:rPr>
        <w:t>第</w:t>
      </w:r>
      <w:r>
        <w:rPr>
          <w:rFonts w:ascii="楷体" w:eastAsia="楷体" w:hAnsi="楷体"/>
          <w:color w:val="5B9BD5" w:themeColor="accent1"/>
        </w:rPr>
        <w:t>3</w:t>
      </w:r>
      <w:r>
        <w:rPr>
          <w:rFonts w:ascii="楷体" w:eastAsia="楷体" w:hAnsi="楷体" w:hint="eastAsia"/>
          <w:color w:val="5B9BD5" w:themeColor="accent1"/>
        </w:rPr>
        <w:t xml:space="preserve">款：参照《家用和类似用途电器 </w:t>
      </w:r>
      <w:r>
        <w:rPr>
          <w:rFonts w:ascii="楷体" w:eastAsia="楷体" w:hAnsi="楷体"/>
          <w:color w:val="5B9BD5" w:themeColor="accent1"/>
        </w:rPr>
        <w:t xml:space="preserve"> </w:t>
      </w:r>
      <w:r>
        <w:rPr>
          <w:rFonts w:ascii="楷体" w:eastAsia="楷体" w:hAnsi="楷体" w:hint="eastAsia"/>
          <w:color w:val="5B9BD5" w:themeColor="accent1"/>
        </w:rPr>
        <w:t>健康技术规范》G</w:t>
      </w:r>
      <w:r>
        <w:rPr>
          <w:rFonts w:ascii="楷体" w:eastAsia="楷体" w:hAnsi="楷体"/>
          <w:color w:val="5B9BD5" w:themeColor="accent1"/>
        </w:rPr>
        <w:t>B 44498-2024</w:t>
      </w:r>
      <w:r>
        <w:rPr>
          <w:rFonts w:ascii="楷体" w:eastAsia="楷体" w:hAnsi="楷体" w:hint="eastAsia"/>
          <w:color w:val="5B9BD5" w:themeColor="accent1"/>
        </w:rPr>
        <w:t>第</w:t>
      </w:r>
      <w:r>
        <w:rPr>
          <w:rFonts w:ascii="楷体" w:eastAsia="楷体" w:hAnsi="楷体"/>
          <w:color w:val="5B9BD5" w:themeColor="accent1"/>
        </w:rPr>
        <w:t>A.2.5</w:t>
      </w:r>
      <w:r w:rsidR="007E7C2A">
        <w:rPr>
          <w:rFonts w:ascii="楷体" w:eastAsia="楷体" w:hAnsi="楷体" w:hint="eastAsia"/>
          <w:color w:val="5B9BD5" w:themeColor="accent1"/>
        </w:rPr>
        <w:t>条</w:t>
      </w:r>
      <w:r>
        <w:rPr>
          <w:rFonts w:ascii="楷体" w:eastAsia="楷体" w:hAnsi="楷体" w:hint="eastAsia"/>
          <w:color w:val="5B9BD5" w:themeColor="accent1"/>
        </w:rPr>
        <w:t>进行规定。</w:t>
      </w:r>
    </w:p>
    <w:p w:rsidR="00F94BF3" w:rsidRDefault="003256D3">
      <w:pPr>
        <w:pStyle w:val="3"/>
      </w:pPr>
      <w:r>
        <w:rPr>
          <w:rFonts w:hint="eastAsia"/>
        </w:rPr>
        <w:t xml:space="preserve">　</w:t>
      </w:r>
      <w:r w:rsidR="008F7904">
        <w:rPr>
          <w:rFonts w:hint="eastAsia"/>
        </w:rPr>
        <w:t>燃气灶具应符合下列规定：</w:t>
      </w:r>
    </w:p>
    <w:p w:rsidR="00F94BF3" w:rsidRDefault="008F7904">
      <w:pPr>
        <w:pStyle w:val="afe"/>
        <w:numPr>
          <w:ilvl w:val="0"/>
          <w:numId w:val="9"/>
        </w:numPr>
        <w:ind w:left="0" w:firstLine="480"/>
        <w:rPr>
          <w:rStyle w:val="30"/>
          <w:bCs w:val="0"/>
          <w:szCs w:val="21"/>
        </w:rPr>
      </w:pPr>
      <w:bookmarkStart w:id="41" w:name="OLE_LINK71"/>
      <w:bookmarkStart w:id="42" w:name="OLE_LINK70"/>
      <w:bookmarkStart w:id="43" w:name="OLE_LINK74"/>
      <w:bookmarkStart w:id="44" w:name="OLE_LINK75"/>
      <w:bookmarkStart w:id="45" w:name="OLE_LINK80"/>
      <w:r>
        <w:rPr>
          <w:rFonts w:hint="eastAsia"/>
        </w:rPr>
        <w:t xml:space="preserve">　</w:t>
      </w:r>
      <w:bookmarkEnd w:id="41"/>
      <w:bookmarkEnd w:id="42"/>
      <w:r>
        <w:rPr>
          <w:rStyle w:val="30"/>
          <w:rFonts w:hint="eastAsia"/>
        </w:rPr>
        <w:t>应符合现行国家标准《家用燃气灶具》</w:t>
      </w:r>
      <w:r>
        <w:rPr>
          <w:rStyle w:val="30"/>
          <w:rFonts w:hint="eastAsia"/>
        </w:rPr>
        <w:t>G</w:t>
      </w:r>
      <w:r>
        <w:rPr>
          <w:rStyle w:val="30"/>
        </w:rPr>
        <w:t>B 16410</w:t>
      </w:r>
      <w:r>
        <w:rPr>
          <w:rStyle w:val="30"/>
          <w:rFonts w:hint="eastAsia"/>
        </w:rPr>
        <w:t>的规定；</w:t>
      </w:r>
    </w:p>
    <w:p w:rsidR="00F94BF3" w:rsidRDefault="008F7904">
      <w:pPr>
        <w:pStyle w:val="afe"/>
        <w:numPr>
          <w:ilvl w:val="0"/>
          <w:numId w:val="9"/>
        </w:numPr>
        <w:ind w:left="0" w:firstLine="480"/>
      </w:pPr>
      <w:r>
        <w:rPr>
          <w:rFonts w:hint="eastAsia"/>
        </w:rPr>
        <w:t xml:space="preserve">　宜选用能效等级为</w:t>
      </w:r>
      <w:r>
        <w:t>1</w:t>
      </w:r>
      <w:r>
        <w:t>级</w:t>
      </w:r>
      <w:r>
        <w:rPr>
          <w:rFonts w:hint="eastAsia"/>
        </w:rPr>
        <w:t>的燃气灶具，其性能应符合</w:t>
      </w:r>
      <w:r>
        <w:rPr>
          <w:rStyle w:val="30"/>
          <w:rFonts w:hint="eastAsia"/>
        </w:rPr>
        <w:t>现行国家标准《燃气灶具能效限定值及能效等级》</w:t>
      </w:r>
      <w:r>
        <w:rPr>
          <w:rStyle w:val="30"/>
          <w:rFonts w:hint="eastAsia"/>
        </w:rPr>
        <w:t>G</w:t>
      </w:r>
      <w:r>
        <w:rPr>
          <w:rStyle w:val="30"/>
        </w:rPr>
        <w:t>B 30720</w:t>
      </w:r>
      <w:r>
        <w:rPr>
          <w:rStyle w:val="30"/>
          <w:rFonts w:hint="eastAsia"/>
        </w:rPr>
        <w:t>的规定；</w:t>
      </w:r>
    </w:p>
    <w:p w:rsidR="00F94BF3" w:rsidRDefault="008F7904">
      <w:pPr>
        <w:pStyle w:val="afe"/>
        <w:numPr>
          <w:ilvl w:val="0"/>
          <w:numId w:val="9"/>
        </w:numPr>
        <w:ind w:left="0" w:firstLine="480"/>
      </w:pPr>
      <w:r>
        <w:rPr>
          <w:rFonts w:hint="eastAsia"/>
        </w:rPr>
        <w:t xml:space="preserve">　宜</w:t>
      </w:r>
      <w:r>
        <w:rPr>
          <w:rStyle w:val="30"/>
          <w:rFonts w:hint="eastAsia"/>
        </w:rPr>
        <w:t>具有自动熄火保护功能，且满足开阀时间不超过</w:t>
      </w:r>
      <w:r>
        <w:rPr>
          <w:rStyle w:val="30"/>
        </w:rPr>
        <w:t>5</w:t>
      </w:r>
      <w:r>
        <w:rPr>
          <w:rStyle w:val="30"/>
          <w:rFonts w:hint="eastAsia"/>
        </w:rPr>
        <w:t>s</w:t>
      </w:r>
      <w:r>
        <w:rPr>
          <w:rStyle w:val="30"/>
          <w:rFonts w:hint="eastAsia"/>
        </w:rPr>
        <w:t>、闭阀时间不超过</w:t>
      </w:r>
      <w:r>
        <w:rPr>
          <w:rStyle w:val="30"/>
        </w:rPr>
        <w:t>30</w:t>
      </w:r>
      <w:r>
        <w:rPr>
          <w:rStyle w:val="30"/>
          <w:rFonts w:hint="eastAsia"/>
        </w:rPr>
        <w:t>s</w:t>
      </w:r>
      <w:r>
        <w:rPr>
          <w:rStyle w:val="30"/>
          <w:rFonts w:hint="eastAsia"/>
        </w:rPr>
        <w:t>；</w:t>
      </w:r>
    </w:p>
    <w:p w:rsidR="00F94BF3" w:rsidRDefault="008F7904">
      <w:pPr>
        <w:pStyle w:val="afe"/>
        <w:numPr>
          <w:ilvl w:val="0"/>
          <w:numId w:val="9"/>
        </w:numPr>
        <w:ind w:left="0" w:firstLine="480"/>
      </w:pPr>
      <w:r>
        <w:rPr>
          <w:rFonts w:hint="eastAsia"/>
        </w:rPr>
        <w:t xml:space="preserve">　宜</w:t>
      </w:r>
      <w:r>
        <w:rPr>
          <w:rStyle w:val="30"/>
          <w:rFonts w:hint="eastAsia"/>
        </w:rPr>
        <w:t>具有烟道防火装置，且满足明火进入到烟道</w:t>
      </w:r>
      <w:r>
        <w:rPr>
          <w:rStyle w:val="30"/>
          <w:rFonts w:hint="eastAsia"/>
        </w:rPr>
        <w:t>3</w:t>
      </w:r>
      <w:r>
        <w:rPr>
          <w:rStyle w:val="30"/>
        </w:rPr>
        <w:t>0</w:t>
      </w:r>
      <w:r>
        <w:rPr>
          <w:rStyle w:val="30"/>
          <w:rFonts w:hint="eastAsia"/>
        </w:rPr>
        <w:t>s</w:t>
      </w:r>
      <w:r>
        <w:rPr>
          <w:rStyle w:val="30"/>
          <w:rFonts w:hint="eastAsia"/>
        </w:rPr>
        <w:t>内自动切断燃气通路和风机</w:t>
      </w:r>
      <w:bookmarkEnd w:id="43"/>
      <w:bookmarkEnd w:id="44"/>
      <w:bookmarkEnd w:id="45"/>
      <w:r>
        <w:rPr>
          <w:rStyle w:val="30"/>
          <w:rFonts w:hint="eastAsia"/>
        </w:rPr>
        <w:t>电源；</w:t>
      </w:r>
    </w:p>
    <w:p w:rsidR="00F94BF3" w:rsidRDefault="008F7904">
      <w:pPr>
        <w:pStyle w:val="afe"/>
        <w:numPr>
          <w:ilvl w:val="0"/>
          <w:numId w:val="9"/>
        </w:numPr>
        <w:ind w:left="0" w:firstLine="480"/>
      </w:pPr>
      <w:r>
        <w:rPr>
          <w:rFonts w:hint="eastAsia"/>
        </w:rPr>
        <w:t xml:space="preserve">　宜具有童锁、定时关火、燃气泄漏自动报警、防干烧自动报警功能。</w:t>
      </w:r>
    </w:p>
    <w:p w:rsidR="007C2EE7" w:rsidRDefault="007C2EE7" w:rsidP="007C2EE7">
      <w:pPr>
        <w:ind w:firstLineChars="200" w:firstLine="480"/>
        <w:rPr>
          <w:rFonts w:ascii="楷体" w:eastAsia="楷体" w:hAnsi="楷体"/>
          <w:color w:val="5B9BD5" w:themeColor="accent1"/>
        </w:rPr>
      </w:pPr>
      <w:r>
        <w:rPr>
          <w:rFonts w:ascii="楷体" w:eastAsia="楷体" w:hAnsi="楷体" w:hint="eastAsia"/>
          <w:color w:val="5B9BD5" w:themeColor="accent1"/>
        </w:rPr>
        <w:t>条文说明：</w:t>
      </w:r>
    </w:p>
    <w:p w:rsidR="007C2EE7" w:rsidRDefault="007C2EE7" w:rsidP="007C2EE7">
      <w:pPr>
        <w:ind w:firstLineChars="200" w:firstLine="480"/>
        <w:rPr>
          <w:rFonts w:ascii="楷体" w:eastAsia="楷体" w:hAnsi="楷体"/>
          <w:color w:val="5B9BD5" w:themeColor="accent1"/>
        </w:rPr>
      </w:pPr>
      <w:r>
        <w:rPr>
          <w:rFonts w:ascii="楷体" w:eastAsia="楷体" w:hAnsi="楷体" w:hint="eastAsia"/>
          <w:color w:val="5B9BD5" w:themeColor="accent1"/>
        </w:rPr>
        <w:t>第</w:t>
      </w:r>
      <w:r w:rsidR="002E27BA">
        <w:rPr>
          <w:rFonts w:ascii="楷体" w:eastAsia="楷体" w:hAnsi="楷体" w:hint="eastAsia"/>
          <w:color w:val="5B9BD5" w:themeColor="accent1"/>
        </w:rPr>
        <w:t>4</w:t>
      </w:r>
      <w:r>
        <w:rPr>
          <w:rFonts w:ascii="楷体" w:eastAsia="楷体" w:hAnsi="楷体" w:hint="eastAsia"/>
          <w:color w:val="5B9BD5" w:themeColor="accent1"/>
        </w:rPr>
        <w:t>款，</w:t>
      </w:r>
      <w:r w:rsidRPr="007C2EE7">
        <w:rPr>
          <w:rFonts w:ascii="楷体" w:eastAsia="楷体" w:hAnsi="楷体" w:hint="eastAsia"/>
          <w:color w:val="5B9BD5" w:themeColor="accent1"/>
        </w:rPr>
        <w:t>配置烟道防火保护系统，当明火意外进入烟道时，应在30s内自动切断燃气通路及风机电源，防止火灾蔓延</w:t>
      </w:r>
      <w:r>
        <w:rPr>
          <w:rFonts w:ascii="楷体" w:eastAsia="楷体" w:hAnsi="楷体" w:hint="eastAsia"/>
          <w:color w:val="5B9BD5" w:themeColor="accent1"/>
        </w:rPr>
        <w:t>，该</w:t>
      </w:r>
      <w:r w:rsidRPr="007C2EE7">
        <w:rPr>
          <w:rFonts w:ascii="楷体" w:eastAsia="楷体" w:hAnsi="楷体" w:hint="eastAsia"/>
          <w:color w:val="5B9BD5" w:themeColor="accent1"/>
        </w:rPr>
        <w:t>装置需具备防误触发设计，确保正常烹饪时不影响灶具使用</w:t>
      </w:r>
      <w:r>
        <w:rPr>
          <w:rFonts w:ascii="楷体" w:eastAsia="楷体" w:hAnsi="楷体" w:hint="eastAsia"/>
          <w:color w:val="5B9BD5" w:themeColor="accent1"/>
        </w:rPr>
        <w:t>。</w:t>
      </w:r>
    </w:p>
    <w:p w:rsidR="002E27BA" w:rsidRDefault="002E27BA" w:rsidP="007C2EE7">
      <w:pPr>
        <w:ind w:firstLineChars="200" w:firstLine="480"/>
      </w:pPr>
      <w:r>
        <w:rPr>
          <w:rFonts w:ascii="楷体" w:eastAsia="楷体" w:hAnsi="楷体" w:hint="eastAsia"/>
          <w:color w:val="5B9BD5" w:themeColor="accent1"/>
        </w:rPr>
        <w:t>第</w:t>
      </w:r>
      <w:r>
        <w:rPr>
          <w:rFonts w:ascii="楷体" w:eastAsia="楷体" w:hAnsi="楷体"/>
          <w:color w:val="5B9BD5" w:themeColor="accent1"/>
        </w:rPr>
        <w:t>5</w:t>
      </w:r>
      <w:r>
        <w:rPr>
          <w:rFonts w:ascii="楷体" w:eastAsia="楷体" w:hAnsi="楷体" w:hint="eastAsia"/>
          <w:color w:val="5B9BD5" w:themeColor="accent1"/>
        </w:rPr>
        <w:t>款，内置燃气传感器，泄漏浓度达到安全阈值时，立即发出声光报警并切断燃气。</w:t>
      </w:r>
    </w:p>
    <w:p w:rsidR="00F94BF3" w:rsidRDefault="008F7904">
      <w:pPr>
        <w:pStyle w:val="3"/>
      </w:pPr>
      <w:r>
        <w:rPr>
          <w:rFonts w:hint="eastAsia"/>
        </w:rPr>
        <w:t xml:space="preserve">　燃气热水器应符合下列规定：</w:t>
      </w:r>
    </w:p>
    <w:p w:rsidR="00F94BF3" w:rsidRDefault="008F7904">
      <w:pPr>
        <w:pStyle w:val="afe"/>
        <w:numPr>
          <w:ilvl w:val="0"/>
          <w:numId w:val="10"/>
        </w:numPr>
        <w:ind w:left="0" w:firstLine="480"/>
        <w:rPr>
          <w:rStyle w:val="30"/>
          <w:bCs w:val="0"/>
          <w:szCs w:val="21"/>
        </w:rPr>
      </w:pPr>
      <w:r>
        <w:rPr>
          <w:rFonts w:hint="eastAsia"/>
        </w:rPr>
        <w:t xml:space="preserve">　</w:t>
      </w:r>
      <w:r>
        <w:rPr>
          <w:rStyle w:val="30"/>
        </w:rPr>
        <w:t>应符合现行</w:t>
      </w:r>
      <w:r>
        <w:rPr>
          <w:rStyle w:val="30"/>
          <w:rFonts w:hint="eastAsia"/>
        </w:rPr>
        <w:t>国家</w:t>
      </w:r>
      <w:r>
        <w:rPr>
          <w:rStyle w:val="30"/>
        </w:rPr>
        <w:t>标准</w:t>
      </w:r>
      <w:bookmarkStart w:id="46" w:name="OLE_LINK9"/>
      <w:bookmarkStart w:id="47" w:name="OLE_LINK14"/>
      <w:r>
        <w:rPr>
          <w:rStyle w:val="30"/>
        </w:rPr>
        <w:t>《</w:t>
      </w:r>
      <w:r>
        <w:rPr>
          <w:rStyle w:val="30"/>
          <w:rFonts w:hint="eastAsia"/>
        </w:rPr>
        <w:t>家用燃气快速热水器</w:t>
      </w:r>
      <w:r>
        <w:rPr>
          <w:rFonts w:eastAsia="瀹嬩綋"/>
          <w:color w:val="000000"/>
        </w:rPr>
        <w:t>》</w:t>
      </w:r>
      <w:r>
        <w:rPr>
          <w:rFonts w:eastAsia="瀹嬩綋"/>
          <w:color w:val="000000"/>
        </w:rPr>
        <w:t>GB 6932</w:t>
      </w:r>
      <w:bookmarkEnd w:id="46"/>
      <w:bookmarkEnd w:id="47"/>
      <w:r>
        <w:rPr>
          <w:rFonts w:eastAsia="瀹嬩綋"/>
          <w:color w:val="000000"/>
        </w:rPr>
        <w:t>的</w:t>
      </w:r>
      <w:r>
        <w:rPr>
          <w:rFonts w:eastAsia="瀹嬩綋" w:hint="eastAsia"/>
          <w:color w:val="000000"/>
        </w:rPr>
        <w:t>规定</w:t>
      </w:r>
      <w:r>
        <w:rPr>
          <w:rStyle w:val="30"/>
          <w:rFonts w:hint="eastAsia"/>
        </w:rPr>
        <w:t>；</w:t>
      </w:r>
    </w:p>
    <w:p w:rsidR="00F94BF3" w:rsidRDefault="008F7904">
      <w:pPr>
        <w:pStyle w:val="afe"/>
        <w:numPr>
          <w:ilvl w:val="0"/>
          <w:numId w:val="10"/>
        </w:numPr>
        <w:ind w:left="0" w:firstLine="480"/>
      </w:pPr>
      <w:r>
        <w:rPr>
          <w:rFonts w:hint="eastAsia"/>
        </w:rPr>
        <w:t xml:space="preserve">　宜选用能效等级不低于</w:t>
      </w:r>
      <w:r>
        <w:t>2</w:t>
      </w:r>
      <w:r>
        <w:t>级</w:t>
      </w:r>
      <w:r>
        <w:rPr>
          <w:rFonts w:hint="eastAsia"/>
        </w:rPr>
        <w:t>的燃气热水器，其性能应</w:t>
      </w:r>
      <w:r>
        <w:rPr>
          <w:rStyle w:val="30"/>
        </w:rPr>
        <w:t>符合现行国家标准《</w:t>
      </w:r>
      <w:r>
        <w:rPr>
          <w:rFonts w:eastAsia="瀹嬩綋"/>
          <w:color w:val="000000"/>
        </w:rPr>
        <w:t>家用燃气快速热水器和燃气采暖热水炉能效限定值及能效等级》</w:t>
      </w:r>
      <w:r>
        <w:rPr>
          <w:rFonts w:eastAsia="瀹嬩綋"/>
          <w:color w:val="000000"/>
        </w:rPr>
        <w:t>GB 20665</w:t>
      </w:r>
      <w:r>
        <w:rPr>
          <w:rFonts w:eastAsia="瀹嬩綋" w:hint="eastAsia"/>
          <w:color w:val="000000"/>
        </w:rPr>
        <w:t>的规定。</w:t>
      </w:r>
    </w:p>
    <w:p w:rsidR="00F94BF3" w:rsidRDefault="008F7904">
      <w:pPr>
        <w:pStyle w:val="3"/>
      </w:pPr>
      <w:r>
        <w:rPr>
          <w:rFonts w:hint="eastAsia"/>
        </w:rPr>
        <w:t xml:space="preserve">　电冰箱应符合下列规定：</w:t>
      </w:r>
    </w:p>
    <w:p w:rsidR="006B05F2" w:rsidRPr="006B05F2" w:rsidRDefault="008F7904" w:rsidP="006B05F2">
      <w:pPr>
        <w:pStyle w:val="afe"/>
        <w:numPr>
          <w:ilvl w:val="0"/>
          <w:numId w:val="11"/>
        </w:numPr>
        <w:ind w:left="0" w:firstLineChars="0" w:firstLine="480"/>
        <w:rPr>
          <w:rStyle w:val="30"/>
          <w:bCs w:val="0"/>
          <w:szCs w:val="21"/>
        </w:rPr>
      </w:pPr>
      <w:bookmarkStart w:id="48" w:name="OLE_LINK81"/>
      <w:bookmarkStart w:id="49" w:name="OLE_LINK82"/>
      <w:bookmarkStart w:id="50" w:name="OLE_LINK87"/>
      <w:bookmarkStart w:id="51" w:name="OLE_LINK88"/>
      <w:r>
        <w:rPr>
          <w:rFonts w:hint="eastAsia"/>
        </w:rPr>
        <w:t xml:space="preserve">　</w:t>
      </w:r>
      <w:bookmarkEnd w:id="48"/>
      <w:bookmarkEnd w:id="49"/>
      <w:r>
        <w:rPr>
          <w:rFonts w:hint="eastAsia"/>
        </w:rPr>
        <w:t>宜选用能效等级为</w:t>
      </w:r>
      <w:r>
        <w:t>1</w:t>
      </w:r>
      <w:r>
        <w:t>级</w:t>
      </w:r>
      <w:r>
        <w:rPr>
          <w:rFonts w:hint="eastAsia"/>
        </w:rPr>
        <w:t>的电冰箱，其性能应符合</w:t>
      </w:r>
      <w:r>
        <w:rPr>
          <w:rStyle w:val="30"/>
        </w:rPr>
        <w:t>国家标准《</w:t>
      </w:r>
      <w:r w:rsidR="006B05F2" w:rsidRPr="006B05F2">
        <w:rPr>
          <w:rStyle w:val="30"/>
          <w:rFonts w:hint="eastAsia"/>
          <w:bCs w:val="0"/>
          <w:szCs w:val="21"/>
        </w:rPr>
        <w:t>家用电冰箱耗电量限定值及能效等级</w:t>
      </w:r>
      <w:r w:rsidRPr="006B05F2">
        <w:rPr>
          <w:rFonts w:eastAsia="瀹嬩綋"/>
          <w:color w:val="000000"/>
        </w:rPr>
        <w:t>》</w:t>
      </w:r>
      <w:r w:rsidRPr="006B05F2">
        <w:rPr>
          <w:rFonts w:eastAsia="瀹嬩綋"/>
          <w:color w:val="000000"/>
        </w:rPr>
        <w:t>GB 12021.2</w:t>
      </w:r>
      <w:r w:rsidRPr="006B05F2">
        <w:rPr>
          <w:rFonts w:eastAsia="瀹嬩綋" w:hint="eastAsia"/>
          <w:color w:val="000000"/>
        </w:rPr>
        <w:t>的规定</w:t>
      </w:r>
      <w:r>
        <w:rPr>
          <w:rStyle w:val="30"/>
          <w:rFonts w:hint="eastAsia"/>
        </w:rPr>
        <w:t>；</w:t>
      </w:r>
    </w:p>
    <w:p w:rsidR="00F94BF3" w:rsidRDefault="008F7904" w:rsidP="006B05F2">
      <w:pPr>
        <w:pStyle w:val="afe"/>
        <w:numPr>
          <w:ilvl w:val="0"/>
          <w:numId w:val="11"/>
        </w:numPr>
        <w:ind w:left="0" w:firstLineChars="0" w:firstLine="480"/>
      </w:pPr>
      <w:r>
        <w:rPr>
          <w:rFonts w:hint="eastAsia"/>
        </w:rPr>
        <w:t xml:space="preserve">　宜具有抗菌功能，宜符合</w:t>
      </w:r>
      <w:r w:rsidRPr="006B05F2">
        <w:rPr>
          <w:rStyle w:val="30"/>
          <w:rFonts w:hint="eastAsia"/>
          <w:bCs w:val="0"/>
          <w:szCs w:val="21"/>
        </w:rPr>
        <w:t>国家现行标准《</w:t>
      </w:r>
      <w:bookmarkEnd w:id="50"/>
      <w:bookmarkEnd w:id="51"/>
      <w:r w:rsidR="006B05F2" w:rsidRPr="006B05F2">
        <w:rPr>
          <w:rStyle w:val="30"/>
          <w:rFonts w:hint="eastAsia"/>
          <w:bCs w:val="0"/>
        </w:rPr>
        <w:t>家用电冰箱耗电量限定值及能效等级</w:t>
      </w:r>
      <w:r w:rsidRPr="006B05F2">
        <w:rPr>
          <w:rStyle w:val="30"/>
          <w:rFonts w:hint="eastAsia"/>
          <w:bCs w:val="0"/>
          <w:szCs w:val="21"/>
        </w:rPr>
        <w:t>》</w:t>
      </w:r>
      <w:r w:rsidRPr="006B05F2">
        <w:rPr>
          <w:rStyle w:val="30"/>
          <w:rFonts w:hint="eastAsia"/>
          <w:bCs w:val="0"/>
          <w:szCs w:val="21"/>
        </w:rPr>
        <w:t>G</w:t>
      </w:r>
      <w:r w:rsidRPr="006B05F2">
        <w:rPr>
          <w:rStyle w:val="30"/>
          <w:bCs w:val="0"/>
          <w:szCs w:val="21"/>
        </w:rPr>
        <w:t>B 21551.4</w:t>
      </w:r>
      <w:r w:rsidRPr="006B05F2">
        <w:rPr>
          <w:rStyle w:val="30"/>
          <w:rFonts w:hint="eastAsia"/>
          <w:bCs w:val="0"/>
          <w:szCs w:val="21"/>
        </w:rPr>
        <w:t>的规定，对金黄色葡萄球菌、大肠杆菌的抗菌率不宜低于</w:t>
      </w:r>
      <w:r w:rsidRPr="006B05F2">
        <w:rPr>
          <w:rStyle w:val="30"/>
          <w:rFonts w:hint="eastAsia"/>
          <w:bCs w:val="0"/>
          <w:szCs w:val="21"/>
        </w:rPr>
        <w:t>9</w:t>
      </w:r>
      <w:r w:rsidRPr="006B05F2">
        <w:rPr>
          <w:rStyle w:val="30"/>
          <w:bCs w:val="0"/>
          <w:szCs w:val="21"/>
        </w:rPr>
        <w:t>0%</w:t>
      </w:r>
      <w:r>
        <w:rPr>
          <w:rFonts w:hint="eastAsia"/>
        </w:rPr>
        <w:t>；</w:t>
      </w:r>
    </w:p>
    <w:p w:rsidR="00F94BF3" w:rsidRDefault="008F7904">
      <w:pPr>
        <w:pStyle w:val="afe"/>
        <w:numPr>
          <w:ilvl w:val="0"/>
          <w:numId w:val="11"/>
        </w:numPr>
        <w:ind w:left="0" w:firstLine="480"/>
      </w:pPr>
      <w:r>
        <w:rPr>
          <w:rFonts w:hint="eastAsia"/>
        </w:rPr>
        <w:t xml:space="preserve">　宜设有直观的温度显示屏；</w:t>
      </w:r>
    </w:p>
    <w:p w:rsidR="00F94BF3" w:rsidRDefault="008F7904">
      <w:pPr>
        <w:pStyle w:val="afe"/>
        <w:numPr>
          <w:ilvl w:val="0"/>
          <w:numId w:val="11"/>
        </w:numPr>
        <w:ind w:left="0" w:firstLine="480"/>
      </w:pPr>
      <w:r>
        <w:rPr>
          <w:rFonts w:hint="eastAsia"/>
        </w:rPr>
        <w:t xml:space="preserve">　宜具有自动化霜、自动识别食材、自动管理食材、故障报警等功能。</w:t>
      </w:r>
    </w:p>
    <w:p w:rsidR="00F94BF3" w:rsidRDefault="008F7904">
      <w:pPr>
        <w:pStyle w:val="3"/>
      </w:pPr>
      <w:bookmarkStart w:id="52" w:name="OLE_LINK89"/>
      <w:bookmarkStart w:id="53" w:name="OLE_LINK90"/>
      <w:r>
        <w:rPr>
          <w:rFonts w:hint="eastAsia"/>
        </w:rPr>
        <w:t xml:space="preserve">　应选用嵌入式消毒柜，且应符合下列规定：</w:t>
      </w:r>
    </w:p>
    <w:p w:rsidR="00F94BF3" w:rsidRDefault="008F7904">
      <w:pPr>
        <w:pStyle w:val="afe"/>
        <w:numPr>
          <w:ilvl w:val="0"/>
          <w:numId w:val="12"/>
        </w:numPr>
        <w:ind w:left="0" w:firstLine="480"/>
      </w:pPr>
      <w:r>
        <w:rPr>
          <w:rFonts w:hint="eastAsia"/>
        </w:rPr>
        <w:t xml:space="preserve">　应符合现行国家《</w:t>
      </w:r>
      <w:r>
        <w:t>家用和类似用途电器的安全</w:t>
      </w:r>
      <w:r>
        <w:rPr>
          <w:rFonts w:hint="eastAsia"/>
        </w:rPr>
        <w:t xml:space="preserve">　</w:t>
      </w:r>
      <w:r>
        <w:t>第</w:t>
      </w:r>
      <w:r>
        <w:t>112</w:t>
      </w:r>
      <w:r>
        <w:t>部分：食具消毒柜的特殊要求</w:t>
      </w:r>
      <w:r>
        <w:rPr>
          <w:rFonts w:hint="eastAsia"/>
        </w:rPr>
        <w:t>》</w:t>
      </w:r>
      <w:r>
        <w:rPr>
          <w:rFonts w:hint="eastAsia"/>
        </w:rPr>
        <w:t>G</w:t>
      </w:r>
      <w:r>
        <w:t>B/T 4706.112</w:t>
      </w:r>
      <w:r>
        <w:rPr>
          <w:rFonts w:hint="eastAsia"/>
        </w:rPr>
        <w:t>和《</w:t>
      </w:r>
      <w:r>
        <w:t>食具消毒柜性能要求和试验方法</w:t>
      </w:r>
      <w:r>
        <w:rPr>
          <w:rFonts w:hint="eastAsia"/>
        </w:rPr>
        <w:t>》</w:t>
      </w:r>
      <w:r>
        <w:rPr>
          <w:rFonts w:hint="eastAsia"/>
        </w:rPr>
        <w:t>G</w:t>
      </w:r>
      <w:r>
        <w:t>B/T 17988</w:t>
      </w:r>
      <w:r>
        <w:rPr>
          <w:rFonts w:hint="eastAsia"/>
        </w:rPr>
        <w:t>的规定；</w:t>
      </w:r>
    </w:p>
    <w:p w:rsidR="00F94BF3" w:rsidRDefault="002B57BE">
      <w:pPr>
        <w:pStyle w:val="afe"/>
        <w:numPr>
          <w:ilvl w:val="0"/>
          <w:numId w:val="12"/>
        </w:numPr>
        <w:ind w:left="0" w:firstLine="480"/>
      </w:pPr>
      <w:r>
        <w:rPr>
          <w:rFonts w:hint="eastAsia"/>
        </w:rPr>
        <w:t xml:space="preserve">　</w:t>
      </w:r>
      <w:r w:rsidR="008F7904">
        <w:rPr>
          <w:rFonts w:ascii="宋体" w:hAnsi="宋体" w:cs="宋体"/>
          <w:szCs w:val="24"/>
        </w:rPr>
        <w:t>对自动识别功能中环境温湿度识别、时间识别、联动识别等成功率不</w:t>
      </w:r>
      <w:r>
        <w:rPr>
          <w:rFonts w:ascii="宋体" w:hAnsi="宋体" w:cs="宋体" w:hint="eastAsia"/>
          <w:szCs w:val="24"/>
        </w:rPr>
        <w:t>应</w:t>
      </w:r>
      <w:r w:rsidR="008F7904">
        <w:rPr>
          <w:rFonts w:ascii="宋体" w:hAnsi="宋体" w:cs="宋体"/>
          <w:szCs w:val="24"/>
        </w:rPr>
        <w:t>低于90％；对长效消毒存储后，消毒效果各点杀灭对数值不</w:t>
      </w:r>
      <w:r>
        <w:rPr>
          <w:rFonts w:ascii="宋体" w:hAnsi="宋体" w:cs="宋体" w:hint="eastAsia"/>
          <w:szCs w:val="24"/>
        </w:rPr>
        <w:t>应</w:t>
      </w:r>
      <w:r w:rsidR="008F7904">
        <w:rPr>
          <w:rFonts w:ascii="宋体" w:hAnsi="宋体" w:cs="宋体"/>
          <w:szCs w:val="24"/>
        </w:rPr>
        <w:t>小于3.0</w:t>
      </w:r>
      <w:r w:rsidR="00EA62E0">
        <w:rPr>
          <w:rFonts w:ascii="宋体" w:hAnsi="宋体" w:cs="宋体" w:hint="eastAsia"/>
          <w:szCs w:val="24"/>
        </w:rPr>
        <w:t>；</w:t>
      </w:r>
    </w:p>
    <w:p w:rsidR="00F94BF3" w:rsidRDefault="008F7904">
      <w:pPr>
        <w:pStyle w:val="afe"/>
        <w:numPr>
          <w:ilvl w:val="0"/>
          <w:numId w:val="12"/>
        </w:numPr>
        <w:ind w:left="0" w:firstLine="480"/>
      </w:pPr>
      <w:r>
        <w:rPr>
          <w:rFonts w:hint="eastAsia"/>
        </w:rPr>
        <w:t xml:space="preserve">　宜消毒效果不低于二星级的消毒柜；</w:t>
      </w:r>
    </w:p>
    <w:p w:rsidR="00F94BF3" w:rsidRDefault="008F7904">
      <w:pPr>
        <w:pStyle w:val="afe"/>
        <w:numPr>
          <w:ilvl w:val="0"/>
          <w:numId w:val="12"/>
        </w:numPr>
        <w:ind w:left="0" w:firstLine="480"/>
      </w:pPr>
      <w:r>
        <w:rPr>
          <w:rFonts w:hint="eastAsia"/>
        </w:rPr>
        <w:t xml:space="preserve">　宜具有消毒、烘干、</w:t>
      </w:r>
      <w:r>
        <w:rPr>
          <w:rFonts w:ascii="宋体" w:hAnsi="宋体" w:cs="宋体"/>
          <w:szCs w:val="24"/>
        </w:rPr>
        <w:t>自动识别、长效无菌存储</w:t>
      </w:r>
      <w:r>
        <w:rPr>
          <w:rFonts w:hint="eastAsia"/>
        </w:rPr>
        <w:t>功能；</w:t>
      </w:r>
    </w:p>
    <w:p w:rsidR="00F94BF3" w:rsidRDefault="008F7904">
      <w:pPr>
        <w:pStyle w:val="afe"/>
        <w:numPr>
          <w:ilvl w:val="0"/>
          <w:numId w:val="12"/>
        </w:numPr>
        <w:ind w:left="0" w:firstLine="480"/>
      </w:pPr>
      <w:r>
        <w:rPr>
          <w:rFonts w:hint="eastAsia"/>
        </w:rPr>
        <w:t xml:space="preserve">　宜具备门锁功能。</w:t>
      </w:r>
    </w:p>
    <w:p w:rsidR="00F94BF3" w:rsidRDefault="008F7904">
      <w:pPr>
        <w:pStyle w:val="3"/>
      </w:pPr>
      <w:bookmarkStart w:id="54" w:name="OLE_LINK63"/>
      <w:bookmarkStart w:id="55" w:name="OLE_LINK64"/>
      <w:r>
        <w:rPr>
          <w:rFonts w:hint="eastAsia"/>
        </w:rPr>
        <w:t xml:space="preserve">　</w:t>
      </w:r>
      <w:bookmarkEnd w:id="54"/>
      <w:bookmarkEnd w:id="55"/>
      <w:r>
        <w:rPr>
          <w:rFonts w:hint="eastAsia"/>
        </w:rPr>
        <w:t>洗碗机应符合下列规定：</w:t>
      </w:r>
    </w:p>
    <w:p w:rsidR="00F94BF3" w:rsidRDefault="008F7904">
      <w:pPr>
        <w:pStyle w:val="afe"/>
        <w:numPr>
          <w:ilvl w:val="0"/>
          <w:numId w:val="13"/>
        </w:numPr>
        <w:ind w:left="0" w:firstLine="480"/>
      </w:pPr>
      <w:r>
        <w:rPr>
          <w:rFonts w:hint="eastAsia"/>
        </w:rPr>
        <w:t xml:space="preserve">　应符合现行国家标准《家用和类似用途电器的安全　第</w:t>
      </w:r>
      <w:r>
        <w:rPr>
          <w:rFonts w:hint="eastAsia"/>
        </w:rPr>
        <w:t>2</w:t>
      </w:r>
      <w:r>
        <w:t>5</w:t>
      </w:r>
      <w:r>
        <w:rPr>
          <w:rFonts w:hint="eastAsia"/>
        </w:rPr>
        <w:t>部分：洗碗机的特殊要求》</w:t>
      </w:r>
      <w:r>
        <w:rPr>
          <w:rFonts w:hint="eastAsia"/>
        </w:rPr>
        <w:t>G</w:t>
      </w:r>
      <w:r>
        <w:t>B/T 4706.25</w:t>
      </w:r>
      <w:r>
        <w:rPr>
          <w:rFonts w:hint="eastAsia"/>
        </w:rPr>
        <w:t>的规定；</w:t>
      </w:r>
    </w:p>
    <w:p w:rsidR="00F94BF3" w:rsidRDefault="008F7904">
      <w:pPr>
        <w:pStyle w:val="afe"/>
        <w:numPr>
          <w:ilvl w:val="0"/>
          <w:numId w:val="13"/>
        </w:numPr>
        <w:ind w:left="0" w:firstLine="480"/>
      </w:pPr>
      <w:r>
        <w:rPr>
          <w:rFonts w:hint="eastAsia"/>
        </w:rPr>
        <w:t xml:space="preserve">　宜选用能效水效等级不应低于</w:t>
      </w:r>
      <w:r>
        <w:rPr>
          <w:rFonts w:hint="eastAsia"/>
        </w:rPr>
        <w:t>2</w:t>
      </w:r>
      <w:r>
        <w:rPr>
          <w:rFonts w:hint="eastAsia"/>
        </w:rPr>
        <w:t>级、干燥指数不应小于</w:t>
      </w:r>
      <w:r>
        <w:rPr>
          <w:rFonts w:hint="eastAsia"/>
        </w:rPr>
        <w:t>1</w:t>
      </w:r>
      <w:r>
        <w:t>.08</w:t>
      </w:r>
      <w:r>
        <w:rPr>
          <w:rFonts w:hint="eastAsia"/>
        </w:rPr>
        <w:t>、清洁指数不应小于</w:t>
      </w:r>
      <w:r>
        <w:rPr>
          <w:rFonts w:hint="eastAsia"/>
        </w:rPr>
        <w:t>1</w:t>
      </w:r>
      <w:r>
        <w:t>.12</w:t>
      </w:r>
      <w:r>
        <w:rPr>
          <w:rFonts w:hint="eastAsia"/>
        </w:rPr>
        <w:t>的洗碗机，其性能符合现行国家标准《洗碗机能效水效限定值及等级》</w:t>
      </w:r>
      <w:r>
        <w:rPr>
          <w:rFonts w:hint="eastAsia"/>
        </w:rPr>
        <w:t>G</w:t>
      </w:r>
      <w:r>
        <w:t>B 38383</w:t>
      </w:r>
      <w:r>
        <w:rPr>
          <w:rFonts w:hint="eastAsia"/>
        </w:rPr>
        <w:t>的规定；</w:t>
      </w:r>
    </w:p>
    <w:p w:rsidR="00F94BF3" w:rsidRDefault="008F7904">
      <w:pPr>
        <w:pStyle w:val="afe"/>
        <w:numPr>
          <w:ilvl w:val="0"/>
          <w:numId w:val="13"/>
        </w:numPr>
        <w:ind w:left="0" w:firstLine="480"/>
      </w:pPr>
      <w:r>
        <w:rPr>
          <w:rFonts w:hint="eastAsia"/>
        </w:rPr>
        <w:t xml:space="preserve">　洗碗机的运行噪声不应大于</w:t>
      </w:r>
      <w:r>
        <w:rPr>
          <w:rFonts w:hint="eastAsia"/>
        </w:rPr>
        <w:t>5</w:t>
      </w:r>
      <w:r>
        <w:t>8dB</w:t>
      </w:r>
      <w:r>
        <w:rPr>
          <w:rFonts w:hint="eastAsia"/>
        </w:rPr>
        <w:t>；</w:t>
      </w:r>
    </w:p>
    <w:p w:rsidR="00F94BF3" w:rsidRDefault="008F7904">
      <w:pPr>
        <w:pStyle w:val="afe"/>
        <w:numPr>
          <w:ilvl w:val="0"/>
          <w:numId w:val="13"/>
        </w:numPr>
        <w:ind w:left="0" w:firstLine="480"/>
      </w:pPr>
      <w:r>
        <w:rPr>
          <w:rFonts w:hint="eastAsia"/>
        </w:rPr>
        <w:t xml:space="preserve">　宜具有热风烘干、消毒杀菌、自动清洁、漏水保护、童锁功能。</w:t>
      </w:r>
    </w:p>
    <w:p w:rsidR="00B158EB" w:rsidRDefault="00B158EB" w:rsidP="00B158EB">
      <w:pPr>
        <w:ind w:firstLineChars="200" w:firstLine="480"/>
        <w:rPr>
          <w:rFonts w:ascii="楷体" w:eastAsia="楷体" w:hAnsi="楷体"/>
          <w:color w:val="5B9BD5" w:themeColor="accent1"/>
        </w:rPr>
      </w:pPr>
      <w:r>
        <w:rPr>
          <w:rFonts w:ascii="楷体" w:eastAsia="楷体" w:hAnsi="楷体" w:hint="eastAsia"/>
          <w:color w:val="5B9BD5" w:themeColor="accent1"/>
        </w:rPr>
        <w:t>条文说明：</w:t>
      </w:r>
    </w:p>
    <w:p w:rsidR="00B158EB" w:rsidRDefault="00B158EB" w:rsidP="00B158EB">
      <w:pPr>
        <w:ind w:firstLineChars="200" w:firstLine="480"/>
      </w:pPr>
      <w:r>
        <w:rPr>
          <w:rFonts w:ascii="楷体" w:eastAsia="楷体" w:hAnsi="楷体" w:hint="eastAsia"/>
          <w:color w:val="5B9BD5" w:themeColor="accent1"/>
        </w:rPr>
        <w:t>第</w:t>
      </w:r>
      <w:r>
        <w:rPr>
          <w:rFonts w:ascii="楷体" w:eastAsia="楷体" w:hAnsi="楷体"/>
          <w:color w:val="5B9BD5" w:themeColor="accent1"/>
        </w:rPr>
        <w:t>3</w:t>
      </w:r>
      <w:r>
        <w:rPr>
          <w:rFonts w:ascii="楷体" w:eastAsia="楷体" w:hAnsi="楷体" w:hint="eastAsia"/>
          <w:color w:val="5B9BD5" w:themeColor="accent1"/>
        </w:rPr>
        <w:t xml:space="preserve">款：参照《家用和类似用途电器 </w:t>
      </w:r>
      <w:r>
        <w:rPr>
          <w:rFonts w:ascii="楷体" w:eastAsia="楷体" w:hAnsi="楷体"/>
          <w:color w:val="5B9BD5" w:themeColor="accent1"/>
        </w:rPr>
        <w:t xml:space="preserve"> </w:t>
      </w:r>
      <w:r>
        <w:rPr>
          <w:rFonts w:ascii="楷体" w:eastAsia="楷体" w:hAnsi="楷体" w:hint="eastAsia"/>
          <w:color w:val="5B9BD5" w:themeColor="accent1"/>
        </w:rPr>
        <w:t>健康技术规范》G</w:t>
      </w:r>
      <w:r>
        <w:rPr>
          <w:rFonts w:ascii="楷体" w:eastAsia="楷体" w:hAnsi="楷体"/>
          <w:color w:val="5B9BD5" w:themeColor="accent1"/>
        </w:rPr>
        <w:t>B 44498-2024</w:t>
      </w:r>
      <w:r>
        <w:rPr>
          <w:rFonts w:ascii="楷体" w:eastAsia="楷体" w:hAnsi="楷体" w:hint="eastAsia"/>
          <w:color w:val="5B9BD5" w:themeColor="accent1"/>
        </w:rPr>
        <w:t>第</w:t>
      </w:r>
      <w:r w:rsidR="00BB4967">
        <w:rPr>
          <w:rFonts w:ascii="楷体" w:eastAsia="楷体" w:hAnsi="楷体"/>
          <w:color w:val="5B9BD5" w:themeColor="accent1"/>
        </w:rPr>
        <w:t>A.2.13</w:t>
      </w:r>
      <w:r w:rsidR="007E7C2A">
        <w:rPr>
          <w:rFonts w:ascii="楷体" w:eastAsia="楷体" w:hAnsi="楷体" w:hint="eastAsia"/>
          <w:color w:val="5B9BD5" w:themeColor="accent1"/>
        </w:rPr>
        <w:t>条</w:t>
      </w:r>
      <w:r>
        <w:rPr>
          <w:rFonts w:ascii="楷体" w:eastAsia="楷体" w:hAnsi="楷体" w:hint="eastAsia"/>
          <w:color w:val="5B9BD5" w:themeColor="accent1"/>
        </w:rPr>
        <w:t>进行规定。</w:t>
      </w:r>
    </w:p>
    <w:p w:rsidR="00F94BF3" w:rsidRDefault="008F7904">
      <w:pPr>
        <w:pStyle w:val="3"/>
      </w:pPr>
      <w:r>
        <w:rPr>
          <w:rFonts w:hint="eastAsia"/>
        </w:rPr>
        <w:t xml:space="preserve">　</w:t>
      </w:r>
      <w:bookmarkEnd w:id="52"/>
      <w:bookmarkEnd w:id="53"/>
      <w:r>
        <w:rPr>
          <w:rFonts w:hint="eastAsia"/>
        </w:rPr>
        <w:t>净水器应符合下列规定：</w:t>
      </w:r>
    </w:p>
    <w:p w:rsidR="00F94BF3" w:rsidRDefault="008F7904">
      <w:pPr>
        <w:pStyle w:val="afe"/>
        <w:numPr>
          <w:ilvl w:val="0"/>
          <w:numId w:val="14"/>
        </w:numPr>
        <w:ind w:left="0" w:firstLine="480"/>
      </w:pPr>
      <w:bookmarkStart w:id="56" w:name="OLE_LINK124"/>
      <w:bookmarkStart w:id="57" w:name="OLE_LINK123"/>
      <w:bookmarkStart w:id="58" w:name="OLE_LINK107"/>
      <w:bookmarkStart w:id="59" w:name="OLE_LINK108"/>
      <w:r>
        <w:rPr>
          <w:rFonts w:hint="eastAsia"/>
        </w:rPr>
        <w:t xml:space="preserve">　</w:t>
      </w:r>
      <w:r>
        <w:rPr>
          <w:rStyle w:val="30"/>
          <w:rFonts w:hint="eastAsia"/>
        </w:rPr>
        <w:t>应符合现行国家标准《家用和类似用途饮用水处理装置》</w:t>
      </w:r>
      <w:r>
        <w:rPr>
          <w:rStyle w:val="30"/>
          <w:rFonts w:hint="eastAsia"/>
        </w:rPr>
        <w:t>G</w:t>
      </w:r>
      <w:r>
        <w:rPr>
          <w:rStyle w:val="30"/>
        </w:rPr>
        <w:t>B/T 30307</w:t>
      </w:r>
      <w:r>
        <w:rPr>
          <w:rStyle w:val="30"/>
          <w:rFonts w:hint="eastAsia"/>
        </w:rPr>
        <w:t>的规定；</w:t>
      </w:r>
    </w:p>
    <w:p w:rsidR="00F94BF3" w:rsidRDefault="008F7904">
      <w:pPr>
        <w:pStyle w:val="afe"/>
        <w:numPr>
          <w:ilvl w:val="0"/>
          <w:numId w:val="14"/>
        </w:numPr>
        <w:ind w:left="0" w:firstLine="480"/>
      </w:pPr>
      <w:r>
        <w:rPr>
          <w:rFonts w:hint="eastAsia"/>
        </w:rPr>
        <w:t xml:space="preserve">　宜选用水效等级为</w:t>
      </w:r>
      <w:r>
        <w:rPr>
          <w:rFonts w:hint="eastAsia"/>
        </w:rPr>
        <w:t>1</w:t>
      </w:r>
      <w:r>
        <w:rPr>
          <w:rFonts w:hint="eastAsia"/>
        </w:rPr>
        <w:t>级的净水机，</w:t>
      </w:r>
      <w:r>
        <w:rPr>
          <w:rStyle w:val="30"/>
          <w:rFonts w:hint="eastAsia"/>
        </w:rPr>
        <w:t>其性能应符合现行国家标准《净水机水效限定值及水效等级》</w:t>
      </w:r>
      <w:r>
        <w:rPr>
          <w:rStyle w:val="30"/>
          <w:rFonts w:hint="eastAsia"/>
        </w:rPr>
        <w:t>G</w:t>
      </w:r>
      <w:r>
        <w:rPr>
          <w:rStyle w:val="30"/>
        </w:rPr>
        <w:t>B 34914</w:t>
      </w:r>
      <w:r>
        <w:rPr>
          <w:rStyle w:val="30"/>
          <w:rFonts w:hint="eastAsia"/>
        </w:rPr>
        <w:t>的规定；</w:t>
      </w:r>
    </w:p>
    <w:p w:rsidR="00F94BF3" w:rsidRDefault="008F7904">
      <w:pPr>
        <w:pStyle w:val="afe"/>
        <w:numPr>
          <w:ilvl w:val="0"/>
          <w:numId w:val="14"/>
        </w:numPr>
        <w:ind w:left="0" w:firstLine="480"/>
      </w:pPr>
      <w:r>
        <w:rPr>
          <w:rFonts w:hint="eastAsia"/>
        </w:rPr>
        <w:t>宜</w:t>
      </w:r>
      <w:r>
        <w:rPr>
          <w:rStyle w:val="30"/>
          <w:rFonts w:hint="eastAsia"/>
        </w:rPr>
        <w:t>具有提示更换耗材、设备维护、故障提示等措施或功能；</w:t>
      </w:r>
    </w:p>
    <w:p w:rsidR="00F94BF3" w:rsidRDefault="008F7904">
      <w:pPr>
        <w:pStyle w:val="afe"/>
        <w:numPr>
          <w:ilvl w:val="0"/>
          <w:numId w:val="14"/>
        </w:numPr>
        <w:ind w:left="0" w:firstLine="480"/>
        <w:rPr>
          <w:rStyle w:val="30"/>
          <w:bCs w:val="0"/>
          <w:szCs w:val="21"/>
        </w:rPr>
      </w:pPr>
      <w:bookmarkStart w:id="60" w:name="OLE_LINK105"/>
      <w:bookmarkStart w:id="61" w:name="OLE_LINK106"/>
      <w:bookmarkEnd w:id="56"/>
      <w:bookmarkEnd w:id="57"/>
      <w:bookmarkEnd w:id="58"/>
      <w:bookmarkEnd w:id="59"/>
      <w:r>
        <w:rPr>
          <w:rFonts w:hint="eastAsia"/>
        </w:rPr>
        <w:t xml:space="preserve">　</w:t>
      </w:r>
      <w:bookmarkEnd w:id="60"/>
      <w:bookmarkEnd w:id="61"/>
      <w:r>
        <w:rPr>
          <w:rStyle w:val="30"/>
          <w:rFonts w:hint="eastAsia"/>
        </w:rPr>
        <w:t>运行噪声声功率级不宜超过</w:t>
      </w:r>
      <w:r>
        <w:rPr>
          <w:rStyle w:val="30"/>
        </w:rPr>
        <w:t>60dB</w:t>
      </w:r>
      <w:r>
        <w:rPr>
          <w:rStyle w:val="30"/>
          <w:rFonts w:hint="eastAsia"/>
        </w:rPr>
        <w:t>；</w:t>
      </w:r>
    </w:p>
    <w:p w:rsidR="00F94BF3" w:rsidRDefault="008F7904">
      <w:pPr>
        <w:pStyle w:val="afe"/>
        <w:numPr>
          <w:ilvl w:val="0"/>
          <w:numId w:val="14"/>
        </w:numPr>
        <w:ind w:left="0" w:firstLine="480"/>
        <w:rPr>
          <w:rStyle w:val="30"/>
          <w:bCs w:val="0"/>
          <w:szCs w:val="21"/>
        </w:rPr>
      </w:pPr>
      <w:r>
        <w:rPr>
          <w:rFonts w:hint="eastAsia"/>
        </w:rPr>
        <w:t xml:space="preserve">　</w:t>
      </w:r>
      <w:r>
        <w:rPr>
          <w:rStyle w:val="30"/>
          <w:rFonts w:hint="eastAsia"/>
        </w:rPr>
        <w:t>供应温度不低于</w:t>
      </w:r>
      <w:r>
        <w:rPr>
          <w:rStyle w:val="30"/>
          <w:rFonts w:hint="eastAsia"/>
        </w:rPr>
        <w:t>45</w:t>
      </w:r>
      <w:r>
        <w:rPr>
          <w:rStyle w:val="30"/>
        </w:rPr>
        <w:t>℃</w:t>
      </w:r>
      <w:r>
        <w:rPr>
          <w:rStyle w:val="30"/>
          <w:rFonts w:hint="eastAsia"/>
        </w:rPr>
        <w:t>热水的净水器，宜具有防止使用者烫伤的措施或功能；</w:t>
      </w:r>
    </w:p>
    <w:p w:rsidR="00F94BF3" w:rsidRDefault="008F7904">
      <w:pPr>
        <w:pStyle w:val="afe"/>
        <w:numPr>
          <w:ilvl w:val="0"/>
          <w:numId w:val="14"/>
        </w:numPr>
        <w:ind w:left="0" w:firstLine="480"/>
      </w:pPr>
      <w:r>
        <w:rPr>
          <w:rFonts w:hint="eastAsia"/>
        </w:rPr>
        <w:t xml:space="preserve">　</w:t>
      </w:r>
      <w:r>
        <w:rPr>
          <w:rStyle w:val="30"/>
          <w:rFonts w:hint="eastAsia"/>
        </w:rPr>
        <w:t>具有水质在线监测功能时，宜具备在用户设备端显示设备出水水质、运行信息参数、漏水警示等功能。</w:t>
      </w:r>
    </w:p>
    <w:p w:rsidR="00F94BF3" w:rsidRDefault="003256D3">
      <w:pPr>
        <w:pStyle w:val="3"/>
      </w:pPr>
      <w:r>
        <w:rPr>
          <w:rFonts w:hint="eastAsia"/>
        </w:rPr>
        <w:t xml:space="preserve">　</w:t>
      </w:r>
      <w:r w:rsidR="008F7904">
        <w:rPr>
          <w:rFonts w:hint="eastAsia"/>
        </w:rPr>
        <w:t>蒸烤一体机应符合下列规定：</w:t>
      </w:r>
    </w:p>
    <w:p w:rsidR="00F94BF3" w:rsidRDefault="008F7904" w:rsidP="00A85D52">
      <w:pPr>
        <w:pStyle w:val="afe"/>
        <w:numPr>
          <w:ilvl w:val="0"/>
          <w:numId w:val="15"/>
        </w:numPr>
        <w:ind w:left="0" w:firstLine="480"/>
        <w:rPr>
          <w:rStyle w:val="30"/>
          <w:bCs w:val="0"/>
          <w:szCs w:val="21"/>
        </w:rPr>
      </w:pPr>
      <w:r>
        <w:rPr>
          <w:rFonts w:hint="eastAsia"/>
        </w:rPr>
        <w:t xml:space="preserve">　电器安全</w:t>
      </w:r>
      <w:r>
        <w:t>应符合</w:t>
      </w:r>
      <w:r>
        <w:rPr>
          <w:rFonts w:hint="eastAsia"/>
        </w:rPr>
        <w:t>现行国家标准</w:t>
      </w:r>
      <w:r>
        <w:t>《家用和类似用途电器的安全</w:t>
      </w:r>
      <w:r w:rsidR="00B30D94">
        <w:rPr>
          <w:rFonts w:hint="eastAsia"/>
        </w:rPr>
        <w:t xml:space="preserve">　</w:t>
      </w:r>
      <w:r>
        <w:t>第</w:t>
      </w:r>
      <w:r>
        <w:t>1</w:t>
      </w:r>
      <w:r>
        <w:t>部分：通用要求》</w:t>
      </w:r>
      <w:r>
        <w:t>GB/T 4706.1</w:t>
      </w:r>
      <w:r>
        <w:rPr>
          <w:rFonts w:hint="eastAsia"/>
        </w:rPr>
        <w:t>、</w:t>
      </w:r>
      <w:r>
        <w:t>《</w:t>
      </w:r>
      <w:r>
        <w:rPr>
          <w:rFonts w:hint="eastAsia"/>
        </w:rPr>
        <w:t>家用和类似用途电器的安全</w:t>
      </w:r>
      <w:r w:rsidR="00B30D94">
        <w:rPr>
          <w:rFonts w:hint="eastAsia"/>
        </w:rPr>
        <w:t xml:space="preserve">　</w:t>
      </w:r>
      <w:r>
        <w:rPr>
          <w:rFonts w:hint="eastAsia"/>
        </w:rPr>
        <w:t>第</w:t>
      </w:r>
      <w:r>
        <w:rPr>
          <w:rFonts w:hint="eastAsia"/>
        </w:rPr>
        <w:t>14</w:t>
      </w:r>
      <w:r>
        <w:rPr>
          <w:rFonts w:hint="eastAsia"/>
        </w:rPr>
        <w:t>部分：烤架、面包片烘烤器及类似用途便携式烹饪器具的特殊要求</w:t>
      </w:r>
      <w:r>
        <w:t>》</w:t>
      </w:r>
      <w:r>
        <w:rPr>
          <w:rFonts w:hint="eastAsia"/>
        </w:rPr>
        <w:t>GB/T 4706.14</w:t>
      </w:r>
      <w:r>
        <w:t>、《</w:t>
      </w:r>
      <w:r>
        <w:rPr>
          <w:rFonts w:hint="eastAsia"/>
        </w:rPr>
        <w:t>家用和类似用途电器的安全</w:t>
      </w:r>
      <w:r w:rsidR="00B30D94">
        <w:rPr>
          <w:rFonts w:hint="eastAsia"/>
        </w:rPr>
        <w:t xml:space="preserve">　</w:t>
      </w:r>
      <w:r>
        <w:rPr>
          <w:rFonts w:hint="eastAsia"/>
        </w:rPr>
        <w:t>第</w:t>
      </w:r>
      <w:r>
        <w:rPr>
          <w:rFonts w:hint="eastAsia"/>
        </w:rPr>
        <w:t>19</w:t>
      </w:r>
      <w:r>
        <w:rPr>
          <w:rFonts w:hint="eastAsia"/>
        </w:rPr>
        <w:t>部分：液体加热器的特殊要求</w:t>
      </w:r>
      <w:r>
        <w:t>》</w:t>
      </w:r>
      <w:r>
        <w:rPr>
          <w:rFonts w:hint="eastAsia"/>
        </w:rPr>
        <w:t>GB/T 4706.19</w:t>
      </w:r>
      <w:r>
        <w:t>、《家用和类似用途电器的安全</w:t>
      </w:r>
      <w:r w:rsidR="00B30D94">
        <w:rPr>
          <w:rFonts w:hint="eastAsia"/>
        </w:rPr>
        <w:t xml:space="preserve">　</w:t>
      </w:r>
      <w:r>
        <w:t>微波炉，包括组合型微波炉的特殊要求》</w:t>
      </w:r>
      <w:r>
        <w:t>GB/T 4706.21</w:t>
      </w:r>
      <w:r>
        <w:t>、《家用和类似用途电器的安全</w:t>
      </w:r>
      <w:r w:rsidR="00B30D94">
        <w:rPr>
          <w:rFonts w:hint="eastAsia"/>
        </w:rPr>
        <w:t xml:space="preserve">　</w:t>
      </w:r>
      <w:r>
        <w:t>驻立式电灶、灶台、烤箱及类似用途器具的特殊要求》</w:t>
      </w:r>
      <w:r>
        <w:t>GB/T 4706.22</w:t>
      </w:r>
      <w:r w:rsidR="00A85D52">
        <w:rPr>
          <w:rFonts w:hint="eastAsia"/>
        </w:rPr>
        <w:t>、</w:t>
      </w:r>
      <w:r w:rsidR="00A85D52">
        <w:t>《家用和类似用途电器</w:t>
      </w:r>
      <w:r w:rsidR="00B30D94">
        <w:rPr>
          <w:rFonts w:hint="eastAsia"/>
        </w:rPr>
        <w:t xml:space="preserve">　</w:t>
      </w:r>
      <w:r w:rsidR="00A85D52">
        <w:t>健康技术规范》</w:t>
      </w:r>
      <w:r w:rsidR="00A85D52">
        <w:t>GB 44498</w:t>
      </w:r>
      <w:r w:rsidR="00A85D52">
        <w:rPr>
          <w:rFonts w:hint="eastAsia"/>
        </w:rPr>
        <w:t>和</w:t>
      </w:r>
      <w:r w:rsidR="00A85D52">
        <w:t>《家用和类似用途电器</w:t>
      </w:r>
      <w:r w:rsidR="00B30D94">
        <w:rPr>
          <w:rFonts w:hint="eastAsia"/>
        </w:rPr>
        <w:t xml:space="preserve">　</w:t>
      </w:r>
      <w:r w:rsidR="00A85D52">
        <w:t>节能环保规范》</w:t>
      </w:r>
      <w:r w:rsidR="00A85D52">
        <w:t>GB 44499</w:t>
      </w:r>
      <w:r>
        <w:rPr>
          <w:rStyle w:val="30"/>
          <w:rFonts w:hint="eastAsia"/>
        </w:rPr>
        <w:t>的规定；</w:t>
      </w:r>
    </w:p>
    <w:p w:rsidR="00F94BF3" w:rsidRDefault="008F7904" w:rsidP="00A85D52">
      <w:pPr>
        <w:pStyle w:val="afe"/>
        <w:numPr>
          <w:ilvl w:val="0"/>
          <w:numId w:val="15"/>
        </w:numPr>
        <w:ind w:left="0" w:firstLine="480"/>
      </w:pPr>
      <w:r>
        <w:rPr>
          <w:rFonts w:hint="eastAsia"/>
        </w:rPr>
        <w:t xml:space="preserve">　</w:t>
      </w:r>
      <w:r>
        <w:t>性能应符合</w:t>
      </w:r>
      <w:r>
        <w:rPr>
          <w:rFonts w:hint="eastAsia"/>
        </w:rPr>
        <w:t>现行国家标准</w:t>
      </w:r>
      <w:r>
        <w:t>《家用和类似用途蒸烤一体机》</w:t>
      </w:r>
      <w:r>
        <w:t>QB/T 8051</w:t>
      </w:r>
      <w:r>
        <w:t>的规定</w:t>
      </w:r>
      <w:r>
        <w:rPr>
          <w:rFonts w:hint="eastAsia"/>
        </w:rPr>
        <w:t>；</w:t>
      </w:r>
    </w:p>
    <w:p w:rsidR="00F94BF3" w:rsidRDefault="008F7904" w:rsidP="00A85D52">
      <w:pPr>
        <w:pStyle w:val="afe"/>
        <w:numPr>
          <w:ilvl w:val="0"/>
          <w:numId w:val="15"/>
        </w:numPr>
        <w:ind w:left="0" w:firstLine="480"/>
      </w:pPr>
      <w:r>
        <w:rPr>
          <w:rFonts w:hint="eastAsia"/>
        </w:rPr>
        <w:t xml:space="preserve">　具有烤功能的一体机应至少有一个加热功能的能效指数不应大于</w:t>
      </w:r>
      <w:r>
        <w:rPr>
          <w:rFonts w:hint="eastAsia"/>
        </w:rPr>
        <w:t>1</w:t>
      </w:r>
      <w:r>
        <w:t>07</w:t>
      </w:r>
      <w:r>
        <w:rPr>
          <w:rFonts w:hint="eastAsia"/>
        </w:rPr>
        <w:t>；</w:t>
      </w:r>
    </w:p>
    <w:p w:rsidR="00F94BF3" w:rsidRPr="00BB4967" w:rsidRDefault="008F7904" w:rsidP="00A85D52">
      <w:pPr>
        <w:pStyle w:val="afe"/>
        <w:numPr>
          <w:ilvl w:val="0"/>
          <w:numId w:val="15"/>
        </w:numPr>
        <w:ind w:left="0" w:firstLine="480"/>
        <w:rPr>
          <w:rStyle w:val="30"/>
          <w:bCs w:val="0"/>
          <w:szCs w:val="21"/>
        </w:rPr>
      </w:pPr>
      <w:r>
        <w:rPr>
          <w:rFonts w:hint="eastAsia"/>
        </w:rPr>
        <w:t xml:space="preserve">　工作噪声</w:t>
      </w:r>
      <w:r>
        <w:rPr>
          <w:rStyle w:val="30"/>
          <w:rFonts w:hint="eastAsia"/>
        </w:rPr>
        <w:t>不宜超过</w:t>
      </w:r>
      <w:r>
        <w:rPr>
          <w:rStyle w:val="30"/>
        </w:rPr>
        <w:t>65dB</w:t>
      </w:r>
      <w:r>
        <w:rPr>
          <w:rStyle w:val="30"/>
          <w:rFonts w:hint="eastAsia"/>
        </w:rPr>
        <w:t>（</w:t>
      </w:r>
      <w:r>
        <w:rPr>
          <w:rStyle w:val="30"/>
          <w:rFonts w:hint="eastAsia"/>
        </w:rPr>
        <w:t>A</w:t>
      </w:r>
      <w:r>
        <w:rPr>
          <w:rStyle w:val="30"/>
          <w:rFonts w:hint="eastAsia"/>
        </w:rPr>
        <w:t>）。</w:t>
      </w:r>
    </w:p>
    <w:p w:rsidR="00BB4967" w:rsidRDefault="00BB4967" w:rsidP="00BB4967">
      <w:pPr>
        <w:ind w:firstLineChars="200" w:firstLine="480"/>
        <w:rPr>
          <w:rFonts w:ascii="楷体" w:eastAsia="楷体" w:hAnsi="楷体"/>
          <w:color w:val="5B9BD5" w:themeColor="accent1"/>
        </w:rPr>
      </w:pPr>
      <w:r>
        <w:rPr>
          <w:rFonts w:ascii="楷体" w:eastAsia="楷体" w:hAnsi="楷体" w:hint="eastAsia"/>
          <w:color w:val="5B9BD5" w:themeColor="accent1"/>
        </w:rPr>
        <w:t>条文说明：</w:t>
      </w:r>
    </w:p>
    <w:p w:rsidR="00BB4967" w:rsidRDefault="00BB4967" w:rsidP="00BB4967">
      <w:pPr>
        <w:ind w:firstLineChars="200" w:firstLine="480"/>
      </w:pPr>
      <w:r>
        <w:rPr>
          <w:rFonts w:ascii="楷体" w:eastAsia="楷体" w:hAnsi="楷体" w:hint="eastAsia"/>
          <w:color w:val="5B9BD5" w:themeColor="accent1"/>
        </w:rPr>
        <w:t>第</w:t>
      </w:r>
      <w:r>
        <w:rPr>
          <w:rFonts w:ascii="楷体" w:eastAsia="楷体" w:hAnsi="楷体"/>
          <w:color w:val="5B9BD5" w:themeColor="accent1"/>
        </w:rPr>
        <w:t>3</w:t>
      </w:r>
      <w:r>
        <w:rPr>
          <w:rFonts w:ascii="楷体" w:eastAsia="楷体" w:hAnsi="楷体" w:hint="eastAsia"/>
          <w:color w:val="5B9BD5" w:themeColor="accent1"/>
        </w:rPr>
        <w:t xml:space="preserve">款：参照《家用和类似用途电器 </w:t>
      </w:r>
      <w:r>
        <w:rPr>
          <w:rFonts w:ascii="楷体" w:eastAsia="楷体" w:hAnsi="楷体"/>
          <w:color w:val="5B9BD5" w:themeColor="accent1"/>
        </w:rPr>
        <w:t xml:space="preserve"> </w:t>
      </w:r>
      <w:r>
        <w:rPr>
          <w:rFonts w:ascii="楷体" w:eastAsia="楷体" w:hAnsi="楷体" w:hint="eastAsia"/>
          <w:color w:val="5B9BD5" w:themeColor="accent1"/>
        </w:rPr>
        <w:t>健康技术规范》G</w:t>
      </w:r>
      <w:r>
        <w:rPr>
          <w:rFonts w:ascii="楷体" w:eastAsia="楷体" w:hAnsi="楷体"/>
          <w:color w:val="5B9BD5" w:themeColor="accent1"/>
        </w:rPr>
        <w:t>B 44498-2024</w:t>
      </w:r>
      <w:r>
        <w:rPr>
          <w:rFonts w:ascii="楷体" w:eastAsia="楷体" w:hAnsi="楷体" w:hint="eastAsia"/>
          <w:color w:val="5B9BD5" w:themeColor="accent1"/>
        </w:rPr>
        <w:t>第</w:t>
      </w:r>
      <w:r>
        <w:rPr>
          <w:rFonts w:ascii="楷体" w:eastAsia="楷体" w:hAnsi="楷体"/>
          <w:color w:val="5B9BD5" w:themeColor="accent1"/>
        </w:rPr>
        <w:t>A.2.4</w:t>
      </w:r>
      <w:r w:rsidR="007E7C2A">
        <w:rPr>
          <w:rFonts w:ascii="楷体" w:eastAsia="楷体" w:hAnsi="楷体" w:hint="eastAsia"/>
          <w:color w:val="5B9BD5" w:themeColor="accent1"/>
        </w:rPr>
        <w:t>条</w:t>
      </w:r>
      <w:r>
        <w:rPr>
          <w:rFonts w:ascii="楷体" w:eastAsia="楷体" w:hAnsi="楷体" w:hint="eastAsia"/>
          <w:color w:val="5B9BD5" w:themeColor="accent1"/>
        </w:rPr>
        <w:t>进行规定。</w:t>
      </w:r>
    </w:p>
    <w:p w:rsidR="00F94BF3" w:rsidRDefault="003256D3">
      <w:pPr>
        <w:pStyle w:val="3"/>
      </w:pPr>
      <w:r>
        <w:rPr>
          <w:rFonts w:hint="eastAsia"/>
        </w:rPr>
        <w:t xml:space="preserve">　</w:t>
      </w:r>
      <w:r w:rsidR="008F7904">
        <w:rPr>
          <w:rFonts w:hint="eastAsia"/>
        </w:rPr>
        <w:t>其他家电应符合下列规定：</w:t>
      </w:r>
    </w:p>
    <w:p w:rsidR="00F94BF3" w:rsidRDefault="008F7904">
      <w:pPr>
        <w:pStyle w:val="afe"/>
        <w:numPr>
          <w:ilvl w:val="0"/>
          <w:numId w:val="16"/>
        </w:numPr>
        <w:ind w:left="0" w:firstLine="480"/>
      </w:pPr>
      <w:r>
        <w:rPr>
          <w:rFonts w:hint="eastAsia"/>
        </w:rPr>
        <w:t xml:space="preserve">　洗涤池水槽长度不宜小于</w:t>
      </w:r>
      <w:r>
        <w:t>650</w:t>
      </w:r>
      <w:r>
        <w:rPr>
          <w:rFonts w:hint="eastAsia"/>
        </w:rPr>
        <w:t>mm</w:t>
      </w:r>
      <w:r>
        <w:rPr>
          <w:rFonts w:hint="eastAsia"/>
        </w:rPr>
        <w:t>，宽度不宜小于</w:t>
      </w:r>
      <w:r>
        <w:rPr>
          <w:rFonts w:hint="eastAsia"/>
        </w:rPr>
        <w:t>4</w:t>
      </w:r>
      <w:r>
        <w:t>50</w:t>
      </w:r>
      <w:r>
        <w:rPr>
          <w:rFonts w:hint="eastAsia"/>
        </w:rPr>
        <w:t>mm</w:t>
      </w:r>
      <w:r w:rsidR="005F322A">
        <w:rPr>
          <w:rFonts w:hint="eastAsia"/>
        </w:rPr>
        <w:t>、深度不宜小于</w:t>
      </w:r>
      <w:r w:rsidR="005F322A">
        <w:rPr>
          <w:rFonts w:hint="eastAsia"/>
        </w:rPr>
        <w:t>1</w:t>
      </w:r>
      <w:r w:rsidR="005F322A">
        <w:t>90</w:t>
      </w:r>
      <w:r w:rsidR="005F322A">
        <w:rPr>
          <w:rFonts w:hint="eastAsia"/>
        </w:rPr>
        <w:t>mm</w:t>
      </w:r>
      <w:r>
        <w:rPr>
          <w:rFonts w:hint="eastAsia"/>
        </w:rPr>
        <w:t>；水槽水柱长度不宜小于</w:t>
      </w:r>
      <w:r>
        <w:rPr>
          <w:rFonts w:hint="eastAsia"/>
        </w:rPr>
        <w:t>2</w:t>
      </w:r>
      <w:r>
        <w:t>50</w:t>
      </w:r>
      <w:r>
        <w:rPr>
          <w:rFonts w:hint="eastAsia"/>
        </w:rPr>
        <w:t>mm</w:t>
      </w:r>
      <w:r>
        <w:rPr>
          <w:rFonts w:hint="eastAsia"/>
        </w:rPr>
        <w:t>、距离水槽不宜小于</w:t>
      </w:r>
      <w:r>
        <w:rPr>
          <w:rFonts w:hint="eastAsia"/>
        </w:rPr>
        <w:t>8</w:t>
      </w:r>
      <w:r>
        <w:t>0</w:t>
      </w:r>
      <w:r>
        <w:rPr>
          <w:rFonts w:hint="eastAsia"/>
        </w:rPr>
        <w:t>mm</w:t>
      </w:r>
      <w:r>
        <w:rPr>
          <w:rStyle w:val="30"/>
          <w:rFonts w:hint="eastAsia"/>
        </w:rPr>
        <w:t>；</w:t>
      </w:r>
    </w:p>
    <w:p w:rsidR="00F94BF3" w:rsidRDefault="008F7904">
      <w:pPr>
        <w:pStyle w:val="afe"/>
        <w:numPr>
          <w:ilvl w:val="0"/>
          <w:numId w:val="16"/>
        </w:numPr>
        <w:ind w:left="0" w:firstLine="480"/>
        <w:rPr>
          <w:rStyle w:val="30"/>
          <w:bCs w:val="0"/>
          <w:szCs w:val="21"/>
        </w:rPr>
      </w:pPr>
      <w:r>
        <w:rPr>
          <w:rFonts w:hint="eastAsia"/>
        </w:rPr>
        <w:t xml:space="preserve">　</w:t>
      </w:r>
      <w:r>
        <w:rPr>
          <w:rStyle w:val="30"/>
          <w:rFonts w:hint="eastAsia"/>
        </w:rPr>
        <w:t>废弃食物处理器应符合现行国家标准《家用废弃食物处理器》</w:t>
      </w:r>
      <w:r>
        <w:rPr>
          <w:rStyle w:val="30"/>
          <w:rFonts w:hint="eastAsia"/>
        </w:rPr>
        <w:t>G</w:t>
      </w:r>
      <w:r>
        <w:rPr>
          <w:rStyle w:val="30"/>
        </w:rPr>
        <w:t>B/T 22802</w:t>
      </w:r>
      <w:r>
        <w:rPr>
          <w:rStyle w:val="30"/>
          <w:rFonts w:hint="eastAsia"/>
        </w:rPr>
        <w:t>的规定，且运行噪声不应大于</w:t>
      </w:r>
      <w:r>
        <w:rPr>
          <w:rStyle w:val="30"/>
          <w:rFonts w:hint="eastAsia"/>
        </w:rPr>
        <w:t>8</w:t>
      </w:r>
      <w:r>
        <w:rPr>
          <w:rStyle w:val="30"/>
        </w:rPr>
        <w:t>2</w:t>
      </w:r>
      <w:r>
        <w:rPr>
          <w:rStyle w:val="30"/>
          <w:rFonts w:hint="eastAsia"/>
        </w:rPr>
        <w:t>d</w:t>
      </w:r>
      <w:r>
        <w:rPr>
          <w:rStyle w:val="30"/>
        </w:rPr>
        <w:t>B</w:t>
      </w:r>
      <w:r>
        <w:rPr>
          <w:rStyle w:val="30"/>
          <w:rFonts w:hint="eastAsia"/>
        </w:rPr>
        <w:t>；</w:t>
      </w:r>
    </w:p>
    <w:p w:rsidR="00F94BF3" w:rsidRPr="00BB4967" w:rsidRDefault="008F7904">
      <w:pPr>
        <w:pStyle w:val="afe"/>
        <w:numPr>
          <w:ilvl w:val="0"/>
          <w:numId w:val="16"/>
        </w:numPr>
        <w:ind w:left="0" w:firstLine="480"/>
        <w:rPr>
          <w:rStyle w:val="30"/>
          <w:bCs w:val="0"/>
          <w:szCs w:val="21"/>
        </w:rPr>
      </w:pPr>
      <w:r>
        <w:rPr>
          <w:rFonts w:hint="eastAsia"/>
        </w:rPr>
        <w:t xml:space="preserve">　</w:t>
      </w:r>
      <w:r>
        <w:rPr>
          <w:rStyle w:val="30"/>
          <w:rFonts w:hint="eastAsia"/>
        </w:rPr>
        <w:t>果蔬净化清洗机应符合现行行业标准《果蔬净化清洗机》</w:t>
      </w:r>
      <w:r>
        <w:rPr>
          <w:rStyle w:val="30"/>
          <w:rFonts w:hint="eastAsia"/>
        </w:rPr>
        <w:t>S</w:t>
      </w:r>
      <w:r>
        <w:rPr>
          <w:rStyle w:val="30"/>
        </w:rPr>
        <w:t>B/T 11190</w:t>
      </w:r>
      <w:r>
        <w:rPr>
          <w:rStyle w:val="30"/>
          <w:rFonts w:hint="eastAsia"/>
        </w:rPr>
        <w:t>的规定。</w:t>
      </w:r>
    </w:p>
    <w:p w:rsidR="00BB4967" w:rsidRDefault="00BB4967" w:rsidP="00BB4967">
      <w:pPr>
        <w:ind w:firstLineChars="200" w:firstLine="480"/>
        <w:rPr>
          <w:rFonts w:ascii="楷体" w:eastAsia="楷体" w:hAnsi="楷体"/>
          <w:color w:val="5B9BD5" w:themeColor="accent1"/>
        </w:rPr>
      </w:pPr>
      <w:r>
        <w:rPr>
          <w:rFonts w:ascii="楷体" w:eastAsia="楷体" w:hAnsi="楷体" w:hint="eastAsia"/>
          <w:color w:val="5B9BD5" w:themeColor="accent1"/>
        </w:rPr>
        <w:t>条文说明：</w:t>
      </w:r>
    </w:p>
    <w:p w:rsidR="00BB4967" w:rsidRDefault="00BB4967" w:rsidP="00BB4967">
      <w:pPr>
        <w:ind w:firstLineChars="200" w:firstLine="480"/>
      </w:pPr>
      <w:r>
        <w:rPr>
          <w:rFonts w:ascii="楷体" w:eastAsia="楷体" w:hAnsi="楷体" w:hint="eastAsia"/>
          <w:color w:val="5B9BD5" w:themeColor="accent1"/>
        </w:rPr>
        <w:t>第</w:t>
      </w:r>
      <w:r>
        <w:rPr>
          <w:rFonts w:ascii="楷体" w:eastAsia="楷体" w:hAnsi="楷体"/>
          <w:color w:val="5B9BD5" w:themeColor="accent1"/>
        </w:rPr>
        <w:t>2</w:t>
      </w:r>
      <w:r>
        <w:rPr>
          <w:rFonts w:ascii="楷体" w:eastAsia="楷体" w:hAnsi="楷体" w:hint="eastAsia"/>
          <w:color w:val="5B9BD5" w:themeColor="accent1"/>
        </w:rPr>
        <w:t xml:space="preserve">款：参照《家用和类似用途电器 </w:t>
      </w:r>
      <w:r>
        <w:rPr>
          <w:rFonts w:ascii="楷体" w:eastAsia="楷体" w:hAnsi="楷体"/>
          <w:color w:val="5B9BD5" w:themeColor="accent1"/>
        </w:rPr>
        <w:t xml:space="preserve"> </w:t>
      </w:r>
      <w:r>
        <w:rPr>
          <w:rFonts w:ascii="楷体" w:eastAsia="楷体" w:hAnsi="楷体" w:hint="eastAsia"/>
          <w:color w:val="5B9BD5" w:themeColor="accent1"/>
        </w:rPr>
        <w:t>健康技术规范》G</w:t>
      </w:r>
      <w:r>
        <w:rPr>
          <w:rFonts w:ascii="楷体" w:eastAsia="楷体" w:hAnsi="楷体"/>
          <w:color w:val="5B9BD5" w:themeColor="accent1"/>
        </w:rPr>
        <w:t>B 44498-2024</w:t>
      </w:r>
      <w:r>
        <w:rPr>
          <w:rFonts w:ascii="楷体" w:eastAsia="楷体" w:hAnsi="楷体" w:hint="eastAsia"/>
          <w:color w:val="5B9BD5" w:themeColor="accent1"/>
        </w:rPr>
        <w:t>第</w:t>
      </w:r>
      <w:r>
        <w:rPr>
          <w:rFonts w:ascii="楷体" w:eastAsia="楷体" w:hAnsi="楷体"/>
          <w:color w:val="5B9BD5" w:themeColor="accent1"/>
        </w:rPr>
        <w:t>A.2.7</w:t>
      </w:r>
      <w:r w:rsidR="007E7C2A">
        <w:rPr>
          <w:rFonts w:ascii="楷体" w:eastAsia="楷体" w:hAnsi="楷体" w:hint="eastAsia"/>
          <w:color w:val="5B9BD5" w:themeColor="accent1"/>
        </w:rPr>
        <w:t>条</w:t>
      </w:r>
      <w:r>
        <w:rPr>
          <w:rFonts w:ascii="楷体" w:eastAsia="楷体" w:hAnsi="楷体" w:hint="eastAsia"/>
          <w:color w:val="5B9BD5" w:themeColor="accent1"/>
        </w:rPr>
        <w:t>进行规定。</w:t>
      </w:r>
    </w:p>
    <w:p w:rsidR="00BB4967" w:rsidRPr="00BB4967" w:rsidRDefault="00BB4967" w:rsidP="00BB4967">
      <w:pPr>
        <w:pStyle w:val="afe"/>
        <w:ind w:left="480" w:firstLineChars="0" w:firstLine="0"/>
        <w:rPr>
          <w:rStyle w:val="30"/>
          <w:bCs w:val="0"/>
          <w:szCs w:val="21"/>
        </w:rPr>
      </w:pPr>
    </w:p>
    <w:p w:rsidR="00F94BF3" w:rsidRDefault="00F94BF3"/>
    <w:p w:rsidR="00F94BF3" w:rsidRDefault="00F94BF3">
      <w:pPr>
        <w:pStyle w:val="1"/>
        <w:sectPr w:rsidR="00F94BF3">
          <w:footerReference w:type="default" r:id="rId21"/>
          <w:pgSz w:w="11906" w:h="16838"/>
          <w:pgMar w:top="1440" w:right="1418" w:bottom="1440" w:left="1559" w:header="851" w:footer="992" w:gutter="0"/>
          <w:cols w:space="425"/>
          <w:docGrid w:type="lines" w:linePitch="326"/>
        </w:sectPr>
      </w:pPr>
    </w:p>
    <w:p w:rsidR="00F94BF3" w:rsidRDefault="008F7904">
      <w:pPr>
        <w:pStyle w:val="1"/>
      </w:pPr>
      <w:r>
        <w:rPr>
          <w:rFonts w:hint="eastAsia"/>
        </w:rPr>
        <w:t xml:space="preserve">　</w:t>
      </w:r>
      <w:bookmarkStart w:id="62" w:name="_Toc216685933"/>
      <w:r>
        <w:rPr>
          <w:rFonts w:hint="eastAsia"/>
        </w:rPr>
        <w:t>舒</w:t>
      </w:r>
      <w:r w:rsidR="00026D39">
        <w:rPr>
          <w:rFonts w:hint="eastAsia"/>
        </w:rPr>
        <w:t xml:space="preserve">　　</w:t>
      </w:r>
      <w:r>
        <w:rPr>
          <w:rFonts w:hint="eastAsia"/>
        </w:rPr>
        <w:t>适</w:t>
      </w:r>
      <w:bookmarkEnd w:id="62"/>
    </w:p>
    <w:p w:rsidR="00F94BF3" w:rsidRDefault="008F7904">
      <w:pPr>
        <w:pStyle w:val="2"/>
      </w:pPr>
      <w:r>
        <w:rPr>
          <w:rFonts w:hint="eastAsia"/>
        </w:rPr>
        <w:t xml:space="preserve">　</w:t>
      </w:r>
      <w:bookmarkStart w:id="63" w:name="_Toc216685934"/>
      <w:r>
        <w:rPr>
          <w:rFonts w:hint="eastAsia"/>
        </w:rPr>
        <w:t>功能空间</w:t>
      </w:r>
      <w:bookmarkEnd w:id="63"/>
    </w:p>
    <w:p w:rsidR="00F94BF3" w:rsidRDefault="003256D3" w:rsidP="00611528">
      <w:pPr>
        <w:pStyle w:val="3"/>
      </w:pPr>
      <w:bookmarkStart w:id="64" w:name="OLE_LINK52"/>
      <w:bookmarkStart w:id="65" w:name="OLE_LINK51"/>
      <w:r>
        <w:rPr>
          <w:rFonts w:hint="eastAsia"/>
        </w:rPr>
        <w:t xml:space="preserve">　</w:t>
      </w:r>
      <w:r w:rsidR="008F7904">
        <w:rPr>
          <w:rFonts w:hint="eastAsia"/>
        </w:rPr>
        <w:t>高品质住宅厨房设计应系统协调家庭全生命周期中家庭结构和生活方式的变化，结合环境、功能和设施的可变性要求，综合住宅面积和套型特点，合理规划厨房空间布局。</w:t>
      </w:r>
    </w:p>
    <w:p w:rsidR="00F94BF3" w:rsidRDefault="003256D3" w:rsidP="00611528">
      <w:pPr>
        <w:pStyle w:val="3"/>
      </w:pPr>
      <w:r>
        <w:rPr>
          <w:rFonts w:hint="eastAsia"/>
        </w:rPr>
        <w:t xml:space="preserve">　</w:t>
      </w:r>
      <w:r w:rsidR="008F7904">
        <w:rPr>
          <w:rFonts w:hint="eastAsia"/>
        </w:rPr>
        <w:t>高品质住宅厨房应综合考虑厨柜与厨房设备、给水排水管道、燃气管道、采暖通风管道、电气设备管线的布置。</w:t>
      </w:r>
    </w:p>
    <w:p w:rsidR="00F94BF3" w:rsidRDefault="003256D3" w:rsidP="00611528">
      <w:pPr>
        <w:pStyle w:val="3"/>
      </w:pPr>
      <w:bookmarkStart w:id="66" w:name="OLE_LINK20"/>
      <w:bookmarkStart w:id="67" w:name="OLE_LINK19"/>
      <w:r>
        <w:rPr>
          <w:rFonts w:hint="eastAsia"/>
        </w:rPr>
        <w:t xml:space="preserve">　</w:t>
      </w:r>
      <w:r w:rsidR="008F7904">
        <w:rPr>
          <w:rFonts w:hint="eastAsia"/>
        </w:rPr>
        <w:t>高品质住宅厨房应满足储存、洗涤、加工和烹饪的基本使用要求，台前操作空间深度不宜小于</w:t>
      </w:r>
      <w:r w:rsidR="008F7904">
        <w:rPr>
          <w:rFonts w:hint="eastAsia"/>
        </w:rPr>
        <w:t>1</w:t>
      </w:r>
      <w:r w:rsidR="008F7904">
        <w:t>.0</w:t>
      </w:r>
      <w:r w:rsidR="008F7904">
        <w:rPr>
          <w:rFonts w:hint="eastAsia"/>
        </w:rPr>
        <w:t>m</w:t>
      </w:r>
      <w:r w:rsidR="008F7904">
        <w:rPr>
          <w:rFonts w:hint="eastAsia"/>
        </w:rPr>
        <w:t>，宜采用</w:t>
      </w:r>
      <w:r w:rsidR="008F7904">
        <w:t>U</w:t>
      </w:r>
      <w:r w:rsidR="008F7904">
        <w:rPr>
          <w:rFonts w:hint="eastAsia"/>
        </w:rPr>
        <w:t>型布局，并应设有足够的工作台和储物空间。</w:t>
      </w:r>
    </w:p>
    <w:p w:rsidR="00FA173B" w:rsidRDefault="00FA173B" w:rsidP="00FA173B">
      <w:pPr>
        <w:ind w:firstLineChars="200" w:firstLine="480"/>
        <w:rPr>
          <w:rFonts w:ascii="楷体" w:eastAsia="楷体" w:hAnsi="楷体"/>
          <w:color w:val="5B9BD5" w:themeColor="accent1"/>
        </w:rPr>
      </w:pPr>
      <w:r>
        <w:rPr>
          <w:rFonts w:ascii="楷体" w:eastAsia="楷体" w:hAnsi="楷体" w:hint="eastAsia"/>
          <w:color w:val="5B9BD5" w:themeColor="accent1"/>
        </w:rPr>
        <w:t>条文说明：</w:t>
      </w:r>
    </w:p>
    <w:p w:rsidR="00FA173B" w:rsidRPr="00FA173B" w:rsidRDefault="00FA173B" w:rsidP="00FA173B">
      <w:pPr>
        <w:ind w:firstLineChars="200" w:firstLine="480"/>
      </w:pPr>
      <w:r>
        <w:rPr>
          <w:rFonts w:ascii="楷体" w:eastAsia="楷体" w:hAnsi="楷体" w:hint="eastAsia"/>
          <w:color w:val="5B9BD5" w:themeColor="accent1"/>
        </w:rPr>
        <w:t>高品质住宅</w:t>
      </w:r>
      <w:r w:rsidRPr="00FA173B">
        <w:rPr>
          <w:rFonts w:ascii="楷体" w:eastAsia="楷体" w:hAnsi="楷体" w:hint="eastAsia"/>
          <w:color w:val="5B9BD5" w:themeColor="accent1"/>
        </w:rPr>
        <w:t>厨房需完整覆盖储存、洗涤、加工、烹饪四大核心使用场景，形成“取-洗-切</w:t>
      </w:r>
      <w:r>
        <w:rPr>
          <w:rFonts w:ascii="楷体" w:eastAsia="楷体" w:hAnsi="楷体" w:hint="eastAsia"/>
          <w:color w:val="5B9BD5" w:themeColor="accent1"/>
        </w:rPr>
        <w:t>-</w:t>
      </w:r>
      <w:r w:rsidRPr="00FA173B">
        <w:rPr>
          <w:rFonts w:ascii="楷体" w:eastAsia="楷体" w:hAnsi="楷体" w:hint="eastAsia"/>
          <w:color w:val="5B9BD5" w:themeColor="accent1"/>
        </w:rPr>
        <w:t>炒”的流畅操作动线，满足家庭日常烹饪及食材处理的全流程需求，兼顾实用性与使用效率</w:t>
      </w:r>
      <w:r>
        <w:rPr>
          <w:rFonts w:ascii="楷体" w:eastAsia="楷体" w:hAnsi="楷体" w:hint="eastAsia"/>
          <w:color w:val="5B9BD5" w:themeColor="accent1"/>
        </w:rPr>
        <w:t>，优先采用U型布局，可最大化利用墙角空间，</w:t>
      </w:r>
      <w:r w:rsidRPr="00FA173B">
        <w:rPr>
          <w:rFonts w:ascii="楷体" w:eastAsia="楷体" w:hAnsi="楷体" w:hint="eastAsia"/>
          <w:color w:val="5B9BD5" w:themeColor="accent1"/>
        </w:rPr>
        <w:t>实现洗涤区、加工区、烹饪区的三角动线设计，减少操作折返，提升烹饪效率</w:t>
      </w:r>
      <w:r>
        <w:rPr>
          <w:rFonts w:ascii="楷体" w:eastAsia="楷体" w:hAnsi="楷体" w:hint="eastAsia"/>
          <w:color w:val="5B9BD5" w:themeColor="accent1"/>
        </w:rPr>
        <w:t>。</w:t>
      </w:r>
    </w:p>
    <w:p w:rsidR="00F94BF3" w:rsidRDefault="003256D3" w:rsidP="00611528">
      <w:pPr>
        <w:pStyle w:val="3"/>
      </w:pPr>
      <w:r>
        <w:rPr>
          <w:rFonts w:hint="eastAsia"/>
        </w:rPr>
        <w:t xml:space="preserve">　</w:t>
      </w:r>
      <w:r w:rsidR="008F7904">
        <w:rPr>
          <w:rFonts w:hint="eastAsia"/>
        </w:rPr>
        <w:t>高品质住宅厨房应配置洗涤池、水龙头、案台、灶具、吸油烟机等设施或预留安装位置。</w:t>
      </w:r>
    </w:p>
    <w:p w:rsidR="00F94BF3" w:rsidRDefault="003256D3" w:rsidP="00611528">
      <w:pPr>
        <w:pStyle w:val="3"/>
      </w:pPr>
      <w:r>
        <w:rPr>
          <w:rFonts w:hint="eastAsia"/>
        </w:rPr>
        <w:t xml:space="preserve">　</w:t>
      </w:r>
      <w:r w:rsidR="008F7904">
        <w:rPr>
          <w:rFonts w:hint="eastAsia"/>
        </w:rPr>
        <w:t>高品质住宅厨房宜采用中西厨分离的方式。</w:t>
      </w:r>
    </w:p>
    <w:p w:rsidR="00F40492" w:rsidRDefault="00F40492" w:rsidP="00F40492">
      <w:pPr>
        <w:ind w:firstLineChars="200" w:firstLine="480"/>
        <w:rPr>
          <w:rFonts w:ascii="楷体" w:eastAsia="楷体" w:hAnsi="楷体"/>
          <w:color w:val="5B9BD5" w:themeColor="accent1"/>
        </w:rPr>
      </w:pPr>
      <w:r>
        <w:rPr>
          <w:rFonts w:ascii="楷体" w:eastAsia="楷体" w:hAnsi="楷体" w:hint="eastAsia"/>
          <w:color w:val="5B9BD5" w:themeColor="accent1"/>
        </w:rPr>
        <w:t>条文说明：</w:t>
      </w:r>
    </w:p>
    <w:p w:rsidR="00F40492" w:rsidRPr="00F40492" w:rsidRDefault="00F40492" w:rsidP="00F40492">
      <w:pPr>
        <w:ind w:firstLineChars="200" w:firstLine="480"/>
      </w:pPr>
      <w:r w:rsidRPr="00F40492">
        <w:rPr>
          <w:rFonts w:ascii="楷体" w:eastAsia="楷体" w:hAnsi="楷体" w:hint="eastAsia"/>
          <w:color w:val="5B9BD5" w:themeColor="accent1"/>
        </w:rPr>
        <w:t>通过物理分隔或空间布局划分中式厨房（重油烟区）与西式厨房（轻油烟区），实现“重烹饪”与“轻操作”的功能差异化，兼顾中式爆炒的烟火需求与西式烘焙、冷餐制作的洁净需求</w:t>
      </w:r>
      <w:r>
        <w:rPr>
          <w:rFonts w:ascii="楷体" w:eastAsia="楷体" w:hAnsi="楷体" w:hint="eastAsia"/>
          <w:color w:val="5B9BD5" w:themeColor="accent1"/>
        </w:rPr>
        <w:t>。</w:t>
      </w:r>
      <w:r w:rsidRPr="00F40492">
        <w:rPr>
          <w:rFonts w:ascii="楷体" w:eastAsia="楷体" w:hAnsi="楷体" w:hint="eastAsia"/>
          <w:color w:val="5B9BD5" w:themeColor="accent1"/>
        </w:rPr>
        <w:t>中西厨之间保持便捷通道，形成“食材储存→西式预处理→中式烹饪→西式摆盘”的连续动线，减少操作折返</w:t>
      </w:r>
      <w:r>
        <w:rPr>
          <w:rFonts w:ascii="楷体" w:eastAsia="楷体" w:hAnsi="楷体" w:hint="eastAsia"/>
          <w:color w:val="5B9BD5" w:themeColor="accent1"/>
        </w:rPr>
        <w:t>。</w:t>
      </w:r>
    </w:p>
    <w:p w:rsidR="00F94BF3" w:rsidRDefault="003256D3" w:rsidP="00611528">
      <w:pPr>
        <w:pStyle w:val="3"/>
      </w:pPr>
      <w:r>
        <w:rPr>
          <w:rFonts w:hint="eastAsia"/>
        </w:rPr>
        <w:t xml:space="preserve">　</w:t>
      </w:r>
      <w:r w:rsidR="008F7904">
        <w:rPr>
          <w:rFonts w:hint="eastAsia"/>
        </w:rPr>
        <w:t>高品质住宅厨房的室内净高不应低于</w:t>
      </w:r>
      <w:r w:rsidR="008F7904">
        <w:rPr>
          <w:rFonts w:hint="eastAsia"/>
        </w:rPr>
        <w:t>2</w:t>
      </w:r>
      <w:r w:rsidR="008F7904">
        <w:t>.40</w:t>
      </w:r>
      <w:r w:rsidR="008F7904">
        <w:rPr>
          <w:rFonts w:hint="eastAsia"/>
        </w:rPr>
        <w:t>m</w:t>
      </w:r>
      <w:r w:rsidR="008F7904">
        <w:rPr>
          <w:rFonts w:hint="eastAsia"/>
        </w:rPr>
        <w:t>，有效使用面积不应小于</w:t>
      </w:r>
      <w:r w:rsidR="008F7904">
        <w:t>6.0m</w:t>
      </w:r>
      <w:r w:rsidR="008F7904">
        <w:rPr>
          <w:vertAlign w:val="superscript"/>
        </w:rPr>
        <w:t>2</w:t>
      </w:r>
      <w:r w:rsidR="008F7904">
        <w:rPr>
          <w:rFonts w:hint="eastAsia"/>
        </w:rPr>
        <w:t>，且短边净尺寸不应小于</w:t>
      </w:r>
      <w:r w:rsidR="008F7904">
        <w:rPr>
          <w:rFonts w:hint="eastAsia"/>
        </w:rPr>
        <w:t>1</w:t>
      </w:r>
      <w:r w:rsidR="008F7904">
        <w:t>.5m</w:t>
      </w:r>
      <w:r w:rsidR="008F7904">
        <w:rPr>
          <w:rFonts w:hint="eastAsia"/>
        </w:rPr>
        <w:t>，厨房门、窗、管井位置应考虑操作动线并保证厨房的有效使用面积。</w:t>
      </w:r>
    </w:p>
    <w:p w:rsidR="003D1AB0" w:rsidRDefault="003D1AB0" w:rsidP="003D1AB0">
      <w:pPr>
        <w:ind w:firstLineChars="200" w:firstLine="480"/>
        <w:rPr>
          <w:rFonts w:ascii="楷体" w:eastAsia="楷体" w:hAnsi="楷体"/>
          <w:color w:val="5B9BD5" w:themeColor="accent1"/>
        </w:rPr>
      </w:pPr>
      <w:r>
        <w:rPr>
          <w:rFonts w:ascii="楷体" w:eastAsia="楷体" w:hAnsi="楷体" w:hint="eastAsia"/>
          <w:color w:val="5B9BD5" w:themeColor="accent1"/>
        </w:rPr>
        <w:t>条文说明：</w:t>
      </w:r>
    </w:p>
    <w:p w:rsidR="003D1AB0" w:rsidRPr="003D1AB0" w:rsidRDefault="003D1AB0" w:rsidP="003D1AB0">
      <w:pPr>
        <w:ind w:firstLineChars="200" w:firstLine="480"/>
      </w:pPr>
      <w:r>
        <w:rPr>
          <w:rFonts w:ascii="楷体" w:eastAsia="楷体" w:hAnsi="楷体" w:hint="eastAsia"/>
          <w:color w:val="5B9BD5" w:themeColor="accent1"/>
        </w:rPr>
        <w:t>本条是在《住宅项目规范》G</w:t>
      </w:r>
      <w:r>
        <w:rPr>
          <w:rFonts w:ascii="楷体" w:eastAsia="楷体" w:hAnsi="楷体"/>
          <w:color w:val="5B9BD5" w:themeColor="accent1"/>
        </w:rPr>
        <w:t>B 55038</w:t>
      </w:r>
      <w:r w:rsidR="007E7C2A">
        <w:rPr>
          <w:rFonts w:ascii="楷体" w:eastAsia="楷体" w:hAnsi="楷体"/>
          <w:color w:val="5B9BD5" w:themeColor="accent1"/>
        </w:rPr>
        <w:t>-2025</w:t>
      </w:r>
      <w:r>
        <w:rPr>
          <w:rFonts w:ascii="楷体" w:eastAsia="楷体" w:hAnsi="楷体" w:hint="eastAsia"/>
          <w:color w:val="5B9BD5" w:themeColor="accent1"/>
        </w:rPr>
        <w:t>第4</w:t>
      </w:r>
      <w:r>
        <w:rPr>
          <w:rFonts w:ascii="楷体" w:eastAsia="楷体" w:hAnsi="楷体"/>
          <w:color w:val="5B9BD5" w:themeColor="accent1"/>
        </w:rPr>
        <w:t>.1.2</w:t>
      </w:r>
      <w:r>
        <w:rPr>
          <w:rFonts w:ascii="楷体" w:eastAsia="楷体" w:hAnsi="楷体" w:hint="eastAsia"/>
          <w:color w:val="5B9BD5" w:themeColor="accent1"/>
        </w:rPr>
        <w:t>条的基础上对厨房室内净高、有效使用面积提出相关</w:t>
      </w:r>
      <w:r w:rsidR="00313884">
        <w:rPr>
          <w:rFonts w:ascii="楷体" w:eastAsia="楷体" w:hAnsi="楷体" w:hint="eastAsia"/>
          <w:color w:val="5B9BD5" w:themeColor="accent1"/>
        </w:rPr>
        <w:t>规定</w:t>
      </w:r>
      <w:r>
        <w:rPr>
          <w:rFonts w:ascii="楷体" w:eastAsia="楷体" w:hAnsi="楷体" w:hint="eastAsia"/>
          <w:color w:val="5B9BD5" w:themeColor="accent1"/>
        </w:rPr>
        <w:t>。</w:t>
      </w:r>
    </w:p>
    <w:p w:rsidR="00F94BF3" w:rsidRDefault="003256D3" w:rsidP="00611528">
      <w:pPr>
        <w:pStyle w:val="3"/>
      </w:pPr>
      <w:bookmarkStart w:id="68" w:name="OLE_LINK140"/>
      <w:bookmarkStart w:id="69" w:name="OLE_LINK139"/>
      <w:r>
        <w:rPr>
          <w:rFonts w:hint="eastAsia"/>
        </w:rPr>
        <w:t xml:space="preserve">　</w:t>
      </w:r>
      <w:r w:rsidR="008F7904">
        <w:rPr>
          <w:rFonts w:hint="eastAsia"/>
        </w:rPr>
        <w:t>厨房与相邻空间地面的高差不应大于</w:t>
      </w:r>
      <w:r w:rsidR="008F7904">
        <w:t>15</w:t>
      </w:r>
      <w:r w:rsidR="008F7904">
        <w:rPr>
          <w:rFonts w:hint="eastAsia"/>
        </w:rPr>
        <w:t>mm</w:t>
      </w:r>
      <w:r w:rsidR="008F7904">
        <w:rPr>
          <w:rFonts w:hint="eastAsia"/>
        </w:rPr>
        <w:t>，并应以斜坡过渡。</w:t>
      </w:r>
    </w:p>
    <w:p w:rsidR="007E7C2A" w:rsidRDefault="007E7C2A" w:rsidP="007E7C2A">
      <w:pPr>
        <w:ind w:firstLineChars="200" w:firstLine="480"/>
        <w:rPr>
          <w:rFonts w:ascii="楷体" w:eastAsia="楷体" w:hAnsi="楷体"/>
          <w:color w:val="5B9BD5" w:themeColor="accent1"/>
        </w:rPr>
      </w:pPr>
      <w:r>
        <w:rPr>
          <w:rFonts w:ascii="楷体" w:eastAsia="楷体" w:hAnsi="楷体" w:hint="eastAsia"/>
          <w:color w:val="5B9BD5" w:themeColor="accent1"/>
        </w:rPr>
        <w:t>条文说明：</w:t>
      </w:r>
    </w:p>
    <w:p w:rsidR="007E7C2A" w:rsidRPr="007E7C2A" w:rsidRDefault="007E7C2A" w:rsidP="007E7C2A">
      <w:pPr>
        <w:ind w:firstLineChars="200" w:firstLine="480"/>
      </w:pPr>
      <w:r>
        <w:rPr>
          <w:rFonts w:ascii="楷体" w:eastAsia="楷体" w:hAnsi="楷体" w:hint="eastAsia"/>
          <w:color w:val="5B9BD5" w:themeColor="accent1"/>
        </w:rPr>
        <w:t>第</w:t>
      </w:r>
      <w:r>
        <w:rPr>
          <w:rFonts w:ascii="楷体" w:eastAsia="楷体" w:hAnsi="楷体"/>
          <w:color w:val="5B9BD5" w:themeColor="accent1"/>
        </w:rPr>
        <w:t>2</w:t>
      </w:r>
      <w:r>
        <w:rPr>
          <w:rFonts w:ascii="楷体" w:eastAsia="楷体" w:hAnsi="楷体" w:hint="eastAsia"/>
          <w:color w:val="5B9BD5" w:themeColor="accent1"/>
        </w:rPr>
        <w:t>款：参照《住宅项目规范》G</w:t>
      </w:r>
      <w:r>
        <w:rPr>
          <w:rFonts w:ascii="楷体" w:eastAsia="楷体" w:hAnsi="楷体"/>
          <w:color w:val="5B9BD5" w:themeColor="accent1"/>
        </w:rPr>
        <w:t>B 55038-2025</w:t>
      </w:r>
      <w:r>
        <w:rPr>
          <w:rFonts w:ascii="楷体" w:eastAsia="楷体" w:hAnsi="楷体" w:hint="eastAsia"/>
          <w:color w:val="5B9BD5" w:themeColor="accent1"/>
        </w:rPr>
        <w:t>第</w:t>
      </w:r>
      <w:r>
        <w:rPr>
          <w:rFonts w:ascii="楷体" w:eastAsia="楷体" w:hAnsi="楷体"/>
          <w:color w:val="5B9BD5" w:themeColor="accent1"/>
        </w:rPr>
        <w:t>4.1.12</w:t>
      </w:r>
      <w:r>
        <w:rPr>
          <w:rFonts w:ascii="楷体" w:eastAsia="楷体" w:hAnsi="楷体" w:hint="eastAsia"/>
          <w:color w:val="5B9BD5" w:themeColor="accent1"/>
        </w:rPr>
        <w:t>条进行规定。</w:t>
      </w:r>
    </w:p>
    <w:bookmarkEnd w:id="68"/>
    <w:bookmarkEnd w:id="69"/>
    <w:p w:rsidR="00F94BF3" w:rsidRDefault="003256D3" w:rsidP="00611528">
      <w:pPr>
        <w:pStyle w:val="3"/>
      </w:pPr>
      <w:r>
        <w:rPr>
          <w:rFonts w:hint="eastAsia"/>
        </w:rPr>
        <w:t xml:space="preserve">　</w:t>
      </w:r>
      <w:r w:rsidR="008F7904">
        <w:rPr>
          <w:rFonts w:hint="eastAsia"/>
        </w:rPr>
        <w:t>采用过道进入厨房时，过道净宽度不应小于</w:t>
      </w:r>
      <w:r w:rsidR="008F7904">
        <w:rPr>
          <w:rFonts w:hint="eastAsia"/>
        </w:rPr>
        <w:t>0</w:t>
      </w:r>
      <w:r w:rsidR="008F7904">
        <w:t>.9</w:t>
      </w:r>
      <w:r w:rsidR="008F7904">
        <w:rPr>
          <w:rFonts w:hint="eastAsia"/>
        </w:rPr>
        <w:t>m</w:t>
      </w:r>
      <w:r w:rsidR="008F7904">
        <w:rPr>
          <w:rFonts w:hint="eastAsia"/>
        </w:rPr>
        <w:t>。</w:t>
      </w:r>
    </w:p>
    <w:p w:rsidR="00F94BF3" w:rsidRDefault="003256D3" w:rsidP="00611528">
      <w:pPr>
        <w:pStyle w:val="3"/>
      </w:pPr>
      <w:r>
        <w:rPr>
          <w:rFonts w:hint="eastAsia"/>
        </w:rPr>
        <w:t xml:space="preserve">　</w:t>
      </w:r>
      <w:r w:rsidR="008F7904">
        <w:rPr>
          <w:rFonts w:hint="eastAsia"/>
        </w:rPr>
        <w:t>厨房台面应考虑小家电的使用需求，插座应距地面高度为</w:t>
      </w:r>
      <w:r w:rsidR="008F7904">
        <w:rPr>
          <w:rFonts w:hint="eastAsia"/>
        </w:rPr>
        <w:t>1</w:t>
      </w:r>
      <w:r w:rsidR="008F7904">
        <w:t>.30</w:t>
      </w:r>
      <w:r w:rsidR="008F7904">
        <w:rPr>
          <w:rFonts w:hint="eastAsia"/>
        </w:rPr>
        <w:t>m</w:t>
      </w:r>
      <w:r w:rsidR="008F7904">
        <w:rPr>
          <w:rFonts w:hint="eastAsia"/>
        </w:rPr>
        <w:t>。</w:t>
      </w:r>
    </w:p>
    <w:p w:rsidR="00F94BF3" w:rsidRDefault="003256D3" w:rsidP="00611528">
      <w:pPr>
        <w:pStyle w:val="3"/>
        <w:rPr>
          <w:rStyle w:val="30"/>
          <w:bCs/>
        </w:rPr>
      </w:pPr>
      <w:r>
        <w:rPr>
          <w:rFonts w:hint="eastAsia"/>
        </w:rPr>
        <w:t xml:space="preserve">　</w:t>
      </w:r>
      <w:r w:rsidR="008F7904">
        <w:rPr>
          <w:rFonts w:hint="eastAsia"/>
        </w:rPr>
        <w:t>燃气灶具不应贴临可开启外窗设置</w:t>
      </w:r>
      <w:r w:rsidR="008F7904">
        <w:rPr>
          <w:rStyle w:val="30"/>
          <w:rFonts w:hint="eastAsia"/>
        </w:rPr>
        <w:t>。</w:t>
      </w:r>
    </w:p>
    <w:p w:rsidR="00F94BF3" w:rsidRDefault="003256D3" w:rsidP="00611528">
      <w:pPr>
        <w:pStyle w:val="3"/>
        <w:rPr>
          <w:rStyle w:val="30"/>
          <w:szCs w:val="21"/>
        </w:rPr>
      </w:pPr>
      <w:r>
        <w:rPr>
          <w:rFonts w:hint="eastAsia"/>
        </w:rPr>
        <w:t xml:space="preserve">　</w:t>
      </w:r>
      <w:r w:rsidR="008F7904">
        <w:rPr>
          <w:rFonts w:hint="eastAsia"/>
        </w:rPr>
        <w:t>应对靠近洗涤池和燃气灶具的管线增加保护措施，电源回路应设置漏电保护装置，电源插座应设有防水和烟雾浸入措施</w:t>
      </w:r>
      <w:r w:rsidR="008F7904">
        <w:rPr>
          <w:rStyle w:val="30"/>
          <w:rFonts w:hint="eastAsia"/>
        </w:rPr>
        <w:t>。</w:t>
      </w:r>
    </w:p>
    <w:p w:rsidR="00F94BF3" w:rsidRDefault="003256D3" w:rsidP="00611528">
      <w:pPr>
        <w:pStyle w:val="3"/>
      </w:pPr>
      <w:r>
        <w:rPr>
          <w:rFonts w:hint="eastAsia"/>
        </w:rPr>
        <w:t xml:space="preserve">　</w:t>
      </w:r>
      <w:r w:rsidR="008F7904">
        <w:rPr>
          <w:rFonts w:hint="eastAsia"/>
        </w:rPr>
        <w:t>高品质住宅厨房应预留双开门冰箱、洗碗机等厨房设备。</w:t>
      </w:r>
    </w:p>
    <w:p w:rsidR="00F94BF3" w:rsidRDefault="003256D3" w:rsidP="00611528">
      <w:pPr>
        <w:pStyle w:val="3"/>
      </w:pPr>
      <w:r>
        <w:rPr>
          <w:rFonts w:hint="eastAsia"/>
        </w:rPr>
        <w:t xml:space="preserve">　</w:t>
      </w:r>
      <w:r w:rsidR="008F7904">
        <w:rPr>
          <w:rFonts w:hint="eastAsia"/>
        </w:rPr>
        <w:t>高品质住宅厨房蒸烤一体机应采用嵌入式设计。</w:t>
      </w:r>
    </w:p>
    <w:p w:rsidR="00F94BF3" w:rsidRDefault="003256D3" w:rsidP="00611528">
      <w:pPr>
        <w:pStyle w:val="3"/>
      </w:pPr>
      <w:r>
        <w:rPr>
          <w:rFonts w:hint="eastAsia"/>
        </w:rPr>
        <w:t xml:space="preserve">　</w:t>
      </w:r>
      <w:r w:rsidR="008F7904">
        <w:rPr>
          <w:rFonts w:hint="eastAsia"/>
        </w:rPr>
        <w:t>高品质住宅厨房的自然通风开口面积不应小于该房间面积的</w:t>
      </w:r>
      <w:r w:rsidR="008F7904">
        <w:rPr>
          <w:rFonts w:hint="eastAsia"/>
        </w:rPr>
        <w:t>1</w:t>
      </w:r>
      <w:r w:rsidR="008F7904">
        <w:t>0%</w:t>
      </w:r>
      <w:r w:rsidR="008F7904">
        <w:rPr>
          <w:rFonts w:hint="eastAsia"/>
        </w:rPr>
        <w:t>，且不应小于</w:t>
      </w:r>
      <w:r w:rsidR="008F7904">
        <w:rPr>
          <w:rFonts w:hint="eastAsia"/>
        </w:rPr>
        <w:t>0</w:t>
      </w:r>
      <w:r w:rsidR="008F7904">
        <w:t>.60m</w:t>
      </w:r>
      <w:r w:rsidR="008F7904">
        <w:rPr>
          <w:vertAlign w:val="superscript"/>
        </w:rPr>
        <w:t>2</w:t>
      </w:r>
      <w:r w:rsidR="008F7904">
        <w:rPr>
          <w:rFonts w:hint="eastAsia"/>
        </w:rPr>
        <w:t>。厨房外设置阳台时，阳台的自然通风开口面积不应小于厨房和阳台地面面积总和的</w:t>
      </w:r>
      <w:r w:rsidR="008F7904">
        <w:rPr>
          <w:rFonts w:hint="eastAsia"/>
        </w:rPr>
        <w:t>1</w:t>
      </w:r>
      <w:r w:rsidR="008F7904">
        <w:t>0%</w:t>
      </w:r>
      <w:r w:rsidR="008F7904">
        <w:rPr>
          <w:rFonts w:hint="eastAsia"/>
        </w:rPr>
        <w:t>，且不应小于</w:t>
      </w:r>
      <w:r w:rsidR="008F7904">
        <w:rPr>
          <w:rFonts w:hint="eastAsia"/>
        </w:rPr>
        <w:t>0</w:t>
      </w:r>
      <w:r w:rsidR="008F7904">
        <w:t>.60m</w:t>
      </w:r>
      <w:r w:rsidR="008F7904">
        <w:rPr>
          <w:vertAlign w:val="superscript"/>
        </w:rPr>
        <w:t>2</w:t>
      </w:r>
      <w:r w:rsidR="008F7904">
        <w:rPr>
          <w:rFonts w:hint="eastAsia"/>
        </w:rPr>
        <w:t>。</w:t>
      </w:r>
    </w:p>
    <w:bookmarkEnd w:id="66"/>
    <w:bookmarkEnd w:id="67"/>
    <w:p w:rsidR="00F94BF3" w:rsidRDefault="003256D3" w:rsidP="00611528">
      <w:pPr>
        <w:pStyle w:val="3"/>
        <w:numPr>
          <w:ilvl w:val="2"/>
          <w:numId w:val="17"/>
        </w:numPr>
        <w:ind w:left="0" w:firstLine="0"/>
      </w:pPr>
      <w:r>
        <w:rPr>
          <w:rFonts w:hint="eastAsia"/>
        </w:rPr>
        <w:t xml:space="preserve">　</w:t>
      </w:r>
      <w:r w:rsidR="008F7904">
        <w:rPr>
          <w:rFonts w:hint="eastAsia"/>
        </w:rPr>
        <w:t>高品质住宅厨房墙面设计应符合下列规定：</w:t>
      </w:r>
    </w:p>
    <w:p w:rsidR="00F94BF3" w:rsidRDefault="008F7904" w:rsidP="00611528">
      <w:pPr>
        <w:pStyle w:val="afe"/>
        <w:numPr>
          <w:ilvl w:val="0"/>
          <w:numId w:val="18"/>
        </w:numPr>
        <w:ind w:left="0" w:firstLine="480"/>
      </w:pPr>
      <w:bookmarkStart w:id="70" w:name="OLE_LINK24"/>
      <w:bookmarkStart w:id="71" w:name="OLE_LINK23"/>
      <w:r>
        <w:rPr>
          <w:rFonts w:hint="eastAsia"/>
        </w:rPr>
        <w:t xml:space="preserve">　宜优选工业化生产的成品隔墙板与装配式墙板，现场装配化安装</w:t>
      </w:r>
    </w:p>
    <w:p w:rsidR="00F94BF3" w:rsidRDefault="008F7904" w:rsidP="00611528">
      <w:pPr>
        <w:pStyle w:val="afe"/>
        <w:numPr>
          <w:ilvl w:val="0"/>
          <w:numId w:val="18"/>
        </w:numPr>
        <w:ind w:left="0" w:firstLine="480"/>
      </w:pPr>
      <w:r>
        <w:rPr>
          <w:rFonts w:hint="eastAsia"/>
        </w:rPr>
        <w:t xml:space="preserve">　</w:t>
      </w:r>
      <w:bookmarkEnd w:id="70"/>
      <w:bookmarkEnd w:id="71"/>
      <w:r>
        <w:rPr>
          <w:rFonts w:hint="eastAsia"/>
        </w:rPr>
        <w:t>墙体承载力应满足设备和部品的安装要求；</w:t>
      </w:r>
    </w:p>
    <w:p w:rsidR="00F94BF3" w:rsidRDefault="008F7904" w:rsidP="00611528">
      <w:pPr>
        <w:pStyle w:val="afe"/>
        <w:numPr>
          <w:ilvl w:val="0"/>
          <w:numId w:val="18"/>
        </w:numPr>
        <w:ind w:left="0" w:firstLine="480"/>
      </w:pPr>
      <w:r>
        <w:rPr>
          <w:rFonts w:hint="eastAsia"/>
        </w:rPr>
        <w:t xml:space="preserve">　安装吊柜与厨房电器的墙体为非承重墙体时，吊装部位应采取加强措施，满足安全要求；</w:t>
      </w:r>
    </w:p>
    <w:p w:rsidR="00F94BF3" w:rsidRDefault="008F7904" w:rsidP="00611528">
      <w:pPr>
        <w:pStyle w:val="afe"/>
        <w:numPr>
          <w:ilvl w:val="0"/>
          <w:numId w:val="18"/>
        </w:numPr>
        <w:ind w:left="0" w:firstLine="480"/>
      </w:pPr>
      <w:bookmarkStart w:id="72" w:name="OLE_LINK93"/>
      <w:bookmarkStart w:id="73" w:name="OLE_LINK92"/>
      <w:r>
        <w:rPr>
          <w:rFonts w:hint="eastAsia"/>
        </w:rPr>
        <w:t xml:space="preserve">　</w:t>
      </w:r>
      <w:bookmarkEnd w:id="72"/>
      <w:bookmarkEnd w:id="73"/>
      <w:r>
        <w:rPr>
          <w:rFonts w:hint="eastAsia"/>
        </w:rPr>
        <w:t>墙面宜设置置物架，满足锅铲、刀具、调料收纳；</w:t>
      </w:r>
    </w:p>
    <w:p w:rsidR="00F94BF3" w:rsidRDefault="008F7904" w:rsidP="00611528">
      <w:pPr>
        <w:pStyle w:val="afe"/>
        <w:numPr>
          <w:ilvl w:val="0"/>
          <w:numId w:val="18"/>
        </w:numPr>
        <w:ind w:left="0" w:firstLine="480"/>
      </w:pPr>
      <w:r>
        <w:rPr>
          <w:rFonts w:hint="eastAsia"/>
        </w:rPr>
        <w:t xml:space="preserve">　燃气灶相邻墙面宜采用耐油污饰面。</w:t>
      </w:r>
    </w:p>
    <w:p w:rsidR="00F94BF3" w:rsidRDefault="003256D3" w:rsidP="00611528">
      <w:pPr>
        <w:pStyle w:val="3"/>
      </w:pPr>
      <w:r>
        <w:rPr>
          <w:rFonts w:hint="eastAsia"/>
        </w:rPr>
        <w:t xml:space="preserve">　</w:t>
      </w:r>
      <w:r w:rsidR="008F7904">
        <w:rPr>
          <w:rFonts w:hint="eastAsia"/>
        </w:rPr>
        <w:t>高品质住宅厨房吊顶设计应符合下列规定：</w:t>
      </w:r>
    </w:p>
    <w:p w:rsidR="00F94BF3" w:rsidRDefault="008F7904" w:rsidP="00611528">
      <w:pPr>
        <w:pStyle w:val="afe"/>
        <w:numPr>
          <w:ilvl w:val="0"/>
          <w:numId w:val="19"/>
        </w:numPr>
        <w:ind w:left="0" w:firstLine="480"/>
      </w:pPr>
      <w:r>
        <w:rPr>
          <w:rFonts w:hint="eastAsia"/>
        </w:rPr>
        <w:t xml:space="preserve">　吊顶内敷设管线时，应设置检修口；</w:t>
      </w:r>
    </w:p>
    <w:p w:rsidR="00F94BF3" w:rsidRDefault="008F7904" w:rsidP="00611528">
      <w:pPr>
        <w:pStyle w:val="afe"/>
        <w:numPr>
          <w:ilvl w:val="0"/>
          <w:numId w:val="19"/>
        </w:numPr>
        <w:ind w:left="0" w:firstLine="480"/>
      </w:pPr>
      <w:r>
        <w:rPr>
          <w:rFonts w:hint="eastAsia"/>
        </w:rPr>
        <w:t xml:space="preserve">　吊顶内需隐蔽安装吸油烟机烟管时，其净空尺寸宜大于</w:t>
      </w:r>
      <w:r w:rsidR="00611528">
        <w:t>4</w:t>
      </w:r>
      <w:r>
        <w:t>50</w:t>
      </w:r>
      <w:r>
        <w:rPr>
          <w:rFonts w:hint="eastAsia"/>
        </w:rPr>
        <w:t>mm</w:t>
      </w:r>
      <w:r>
        <w:rPr>
          <w:rFonts w:hint="eastAsia"/>
        </w:rPr>
        <w:t>。</w:t>
      </w:r>
    </w:p>
    <w:p w:rsidR="00F94BF3" w:rsidRDefault="003256D3" w:rsidP="00611528">
      <w:pPr>
        <w:pStyle w:val="3"/>
      </w:pPr>
      <w:r>
        <w:rPr>
          <w:rFonts w:hint="eastAsia"/>
        </w:rPr>
        <w:t xml:space="preserve">　</w:t>
      </w:r>
      <w:r w:rsidR="008F7904">
        <w:rPr>
          <w:rFonts w:hint="eastAsia"/>
        </w:rPr>
        <w:t>高品质住宅厨房门窗位置、洞口尺寸和开启方式应协调厨房设施、设备和厨柜的安装与使用需求，并应符合下列规定：</w:t>
      </w:r>
    </w:p>
    <w:p w:rsidR="00F94BF3" w:rsidRDefault="008F7904" w:rsidP="00611528">
      <w:pPr>
        <w:pStyle w:val="afe"/>
        <w:numPr>
          <w:ilvl w:val="1"/>
          <w:numId w:val="20"/>
        </w:numPr>
        <w:ind w:left="0" w:firstLine="480"/>
      </w:pPr>
      <w:r>
        <w:rPr>
          <w:rFonts w:hint="eastAsia"/>
        </w:rPr>
        <w:t xml:space="preserve">　厨房门的通行净宽不应小于</w:t>
      </w:r>
      <w:r>
        <w:rPr>
          <w:rFonts w:hint="eastAsia"/>
        </w:rPr>
        <w:t>0</w:t>
      </w:r>
      <w:r>
        <w:t>.70</w:t>
      </w:r>
      <w:r>
        <w:rPr>
          <w:rFonts w:hint="eastAsia"/>
        </w:rPr>
        <w:t>m</w:t>
      </w:r>
      <w:r>
        <w:rPr>
          <w:rFonts w:hint="eastAsia"/>
        </w:rPr>
        <w:t>；</w:t>
      </w:r>
    </w:p>
    <w:p w:rsidR="00F94BF3" w:rsidRDefault="008F7904" w:rsidP="00611528">
      <w:pPr>
        <w:pStyle w:val="afe"/>
        <w:numPr>
          <w:ilvl w:val="1"/>
          <w:numId w:val="20"/>
        </w:numPr>
        <w:ind w:left="0" w:firstLine="480"/>
      </w:pPr>
      <w:r>
        <w:rPr>
          <w:rFonts w:hint="eastAsia"/>
        </w:rPr>
        <w:t xml:space="preserve">　厨房窗台距地面装修完成面高度不宜小于</w:t>
      </w:r>
      <w:r>
        <w:rPr>
          <w:rFonts w:hint="eastAsia"/>
        </w:rPr>
        <w:t>1</w:t>
      </w:r>
      <w:r>
        <w:t>000</w:t>
      </w:r>
      <w:r>
        <w:rPr>
          <w:rFonts w:hint="eastAsia"/>
        </w:rPr>
        <w:t>mm</w:t>
      </w:r>
      <w:r>
        <w:rPr>
          <w:rFonts w:hint="eastAsia"/>
        </w:rPr>
        <w:t>；</w:t>
      </w:r>
    </w:p>
    <w:p w:rsidR="00F94BF3" w:rsidRDefault="008F7904" w:rsidP="00611528">
      <w:pPr>
        <w:pStyle w:val="afe"/>
        <w:numPr>
          <w:ilvl w:val="1"/>
          <w:numId w:val="20"/>
        </w:numPr>
        <w:ind w:left="0" w:firstLine="480"/>
      </w:pPr>
      <w:bookmarkStart w:id="74" w:name="OLE_LINK131"/>
      <w:bookmarkStart w:id="75" w:name="OLE_LINK132"/>
      <w:r>
        <w:rPr>
          <w:rFonts w:hint="eastAsia"/>
        </w:rPr>
        <w:t xml:space="preserve">　厨房内开窗不应影响洗涤池水龙头的安装和操作台的使用；</w:t>
      </w:r>
    </w:p>
    <w:p w:rsidR="00F94BF3" w:rsidRDefault="008F7904" w:rsidP="00611528">
      <w:pPr>
        <w:pStyle w:val="afe"/>
        <w:numPr>
          <w:ilvl w:val="1"/>
          <w:numId w:val="20"/>
        </w:numPr>
        <w:ind w:left="0" w:firstLine="480"/>
      </w:pPr>
      <w:r>
        <w:rPr>
          <w:rFonts w:hint="eastAsia"/>
        </w:rPr>
        <w:t xml:space="preserve">　窗台、门及门套应为工厂生产的标准化产品；</w:t>
      </w:r>
    </w:p>
    <w:p w:rsidR="00F94BF3" w:rsidRDefault="008F7904" w:rsidP="00611528">
      <w:pPr>
        <w:pStyle w:val="afe"/>
        <w:numPr>
          <w:ilvl w:val="1"/>
          <w:numId w:val="20"/>
        </w:numPr>
        <w:ind w:left="0" w:firstLine="480"/>
      </w:pPr>
      <w:bookmarkStart w:id="76" w:name="OLE_LINK94"/>
      <w:bookmarkStart w:id="77" w:name="OLE_LINK95"/>
      <w:bookmarkEnd w:id="74"/>
      <w:bookmarkEnd w:id="75"/>
      <w:r>
        <w:rPr>
          <w:rFonts w:hint="eastAsia"/>
        </w:rPr>
        <w:t xml:space="preserve">　所用材料及结构方式应安全可靠，安装应简便、快捷；</w:t>
      </w:r>
    </w:p>
    <w:p w:rsidR="00F94BF3" w:rsidRDefault="008F7904" w:rsidP="00611528">
      <w:pPr>
        <w:pStyle w:val="afe"/>
        <w:numPr>
          <w:ilvl w:val="1"/>
          <w:numId w:val="20"/>
        </w:numPr>
        <w:ind w:left="0" w:firstLine="480"/>
      </w:pPr>
      <w:r>
        <w:rPr>
          <w:rFonts w:hint="eastAsia"/>
        </w:rPr>
        <w:t xml:space="preserve">　门、窗洞口应采用正公差，产品应采用负公差。</w:t>
      </w:r>
    </w:p>
    <w:bookmarkEnd w:id="76"/>
    <w:bookmarkEnd w:id="77"/>
    <w:p w:rsidR="00F94BF3" w:rsidRDefault="003256D3" w:rsidP="00611528">
      <w:pPr>
        <w:pStyle w:val="3"/>
      </w:pPr>
      <w:r>
        <w:rPr>
          <w:rFonts w:hint="eastAsia"/>
        </w:rPr>
        <w:t xml:space="preserve">　</w:t>
      </w:r>
      <w:r w:rsidR="008F7904">
        <w:rPr>
          <w:rFonts w:hint="eastAsia"/>
        </w:rPr>
        <w:t>高品质住宅厨房宜采用柜电一体化设计。</w:t>
      </w:r>
    </w:p>
    <w:p w:rsidR="00F94BF3" w:rsidRDefault="008F7904" w:rsidP="00611528">
      <w:pPr>
        <w:ind w:firstLineChars="200" w:firstLine="480"/>
        <w:rPr>
          <w:rFonts w:ascii="楷体" w:eastAsia="楷体" w:hAnsi="楷体"/>
          <w:color w:val="5B9BD5" w:themeColor="accent1"/>
        </w:rPr>
      </w:pPr>
      <w:r>
        <w:rPr>
          <w:rFonts w:ascii="楷体" w:eastAsia="楷体" w:hAnsi="楷体" w:hint="eastAsia"/>
          <w:color w:val="5B9BD5" w:themeColor="accent1"/>
        </w:rPr>
        <w:t>条文说明：</w:t>
      </w:r>
    </w:p>
    <w:p w:rsidR="0002255C" w:rsidRDefault="0002255C" w:rsidP="00611528">
      <w:pPr>
        <w:ind w:firstLineChars="200" w:firstLine="480"/>
      </w:pPr>
      <w:r>
        <w:rPr>
          <w:rFonts w:ascii="楷体" w:eastAsia="楷体" w:hAnsi="楷体" w:hint="eastAsia"/>
          <w:color w:val="5B9BD5" w:themeColor="accent1"/>
        </w:rPr>
        <w:t>柜电一体化设计</w:t>
      </w:r>
      <w:r w:rsidRPr="0002255C">
        <w:rPr>
          <w:rFonts w:ascii="楷体" w:eastAsia="楷体" w:hAnsi="楷体" w:hint="eastAsia"/>
          <w:color w:val="5B9BD5" w:themeColor="accent1"/>
        </w:rPr>
        <w:t>指将厨柜与厨房电器（如油烟机、燃气灶、蒸烤箱、洗碗机、冰箱等）进行一体化设计。</w:t>
      </w:r>
    </w:p>
    <w:p w:rsidR="00F94BF3" w:rsidRDefault="003256D3" w:rsidP="00611528">
      <w:pPr>
        <w:pStyle w:val="3"/>
      </w:pPr>
      <w:r>
        <w:rPr>
          <w:rFonts w:hint="eastAsia"/>
        </w:rPr>
        <w:t xml:space="preserve">　</w:t>
      </w:r>
      <w:r w:rsidR="008F7904">
        <w:rPr>
          <w:rFonts w:hint="eastAsia"/>
        </w:rPr>
        <w:t>厨柜设计应符合下列规定：</w:t>
      </w:r>
    </w:p>
    <w:p w:rsidR="00F94BF3" w:rsidRDefault="008F7904" w:rsidP="00611528">
      <w:pPr>
        <w:pStyle w:val="afe"/>
        <w:numPr>
          <w:ilvl w:val="0"/>
          <w:numId w:val="21"/>
        </w:numPr>
        <w:ind w:left="0" w:firstLine="480"/>
      </w:pPr>
      <w:r>
        <w:rPr>
          <w:rFonts w:hint="eastAsia"/>
        </w:rPr>
        <w:t xml:space="preserve">　应尺寸合理、收纳充足，顶柜、地柜、角柜、洗涤池和灶台下方的地柜布局应兼顾安全性、嵌入设备功能性与物品拿取的便利性；</w:t>
      </w:r>
    </w:p>
    <w:p w:rsidR="00F94BF3" w:rsidRDefault="008F7904" w:rsidP="00611528">
      <w:pPr>
        <w:pStyle w:val="afe"/>
        <w:numPr>
          <w:ilvl w:val="0"/>
          <w:numId w:val="21"/>
        </w:numPr>
        <w:ind w:left="0" w:firstLine="480"/>
      </w:pPr>
      <w:r>
        <w:rPr>
          <w:rFonts w:hint="eastAsia"/>
        </w:rPr>
        <w:t xml:space="preserve">　厨柜抽屉应选择与抽屉尺寸、承载能力适配的滑轨类型，确保耐用性和稳定性；</w:t>
      </w:r>
    </w:p>
    <w:p w:rsidR="00F94BF3" w:rsidRDefault="008F7904" w:rsidP="00611528">
      <w:pPr>
        <w:pStyle w:val="afe"/>
        <w:numPr>
          <w:ilvl w:val="0"/>
          <w:numId w:val="21"/>
        </w:numPr>
        <w:ind w:left="0" w:firstLine="480"/>
      </w:pPr>
      <w:r>
        <w:rPr>
          <w:rFonts w:hint="eastAsia"/>
        </w:rPr>
        <w:t xml:space="preserve">　台面应设置挡水沿或滴水线，避免台面水外溢；可选用无缝拼接板材台面；</w:t>
      </w:r>
    </w:p>
    <w:p w:rsidR="00F94BF3" w:rsidRDefault="008F7904" w:rsidP="00611528">
      <w:pPr>
        <w:pStyle w:val="afe"/>
        <w:numPr>
          <w:ilvl w:val="0"/>
          <w:numId w:val="21"/>
        </w:numPr>
        <w:ind w:left="0" w:firstLine="480"/>
      </w:pPr>
      <w:r>
        <w:rPr>
          <w:rFonts w:hint="eastAsia"/>
        </w:rPr>
        <w:t xml:space="preserve">　应预留厨余垃圾处理系统安装条件。</w:t>
      </w:r>
    </w:p>
    <w:p w:rsidR="00F94BF3" w:rsidRDefault="003256D3" w:rsidP="00611528">
      <w:pPr>
        <w:pStyle w:val="3"/>
      </w:pPr>
      <w:r>
        <w:rPr>
          <w:rFonts w:hint="eastAsia"/>
        </w:rPr>
        <w:t xml:space="preserve">　</w:t>
      </w:r>
      <w:r w:rsidR="008F7904">
        <w:rPr>
          <w:rFonts w:hint="eastAsia"/>
        </w:rPr>
        <w:t>高品</w:t>
      </w:r>
      <w:r w:rsidR="00CF12B3">
        <w:rPr>
          <w:rFonts w:hint="eastAsia"/>
        </w:rPr>
        <w:t>质住宅厨房宜通过备餐板、拉篮、珐琅板配磁吸调料架、岛台、电器墙等</w:t>
      </w:r>
      <w:r w:rsidR="008F7904">
        <w:rPr>
          <w:rFonts w:hint="eastAsia"/>
        </w:rPr>
        <w:t>多样化产品提升厨房收纳，宜选用电动升降拉篮。</w:t>
      </w:r>
    </w:p>
    <w:p w:rsidR="00EA6590" w:rsidRDefault="00EA6590" w:rsidP="00EA6590">
      <w:pPr>
        <w:ind w:firstLineChars="200" w:firstLine="480"/>
        <w:rPr>
          <w:rFonts w:ascii="楷体" w:eastAsia="楷体" w:hAnsi="楷体"/>
          <w:color w:val="5B9BD5" w:themeColor="accent1"/>
        </w:rPr>
      </w:pPr>
      <w:r>
        <w:rPr>
          <w:rFonts w:ascii="楷体" w:eastAsia="楷体" w:hAnsi="楷体" w:hint="eastAsia"/>
          <w:color w:val="5B9BD5" w:themeColor="accent1"/>
        </w:rPr>
        <w:t>条文说明：</w:t>
      </w:r>
    </w:p>
    <w:p w:rsidR="00F2219B" w:rsidRPr="00F2219B" w:rsidRDefault="00F2219B" w:rsidP="00F2219B">
      <w:pPr>
        <w:ind w:firstLineChars="200" w:firstLine="480"/>
        <w:rPr>
          <w:rFonts w:ascii="楷体" w:eastAsia="楷体" w:hAnsi="楷体"/>
          <w:color w:val="5B9BD5" w:themeColor="accent1"/>
        </w:rPr>
      </w:pPr>
      <w:r w:rsidRPr="00F2219B">
        <w:rPr>
          <w:rFonts w:ascii="楷体" w:eastAsia="楷体" w:hAnsi="楷体" w:hint="eastAsia"/>
          <w:color w:val="5B9BD5" w:themeColor="accent1"/>
        </w:rPr>
        <w:t>高品质住宅厨房的收纳设计核心逻辑是“动线适配</w:t>
      </w:r>
      <w:r>
        <w:rPr>
          <w:rFonts w:ascii="楷体" w:eastAsia="楷体" w:hAnsi="楷体" w:hint="eastAsia"/>
          <w:color w:val="5B9BD5" w:themeColor="accent1"/>
        </w:rPr>
        <w:t>+</w:t>
      </w:r>
      <w:r w:rsidRPr="00F2219B">
        <w:rPr>
          <w:rFonts w:ascii="楷体" w:eastAsia="楷体" w:hAnsi="楷体" w:hint="eastAsia"/>
          <w:color w:val="5B9BD5" w:themeColor="accent1"/>
        </w:rPr>
        <w:t>空间高效利用</w:t>
      </w:r>
      <w:r>
        <w:rPr>
          <w:rFonts w:ascii="楷体" w:eastAsia="楷体" w:hAnsi="楷体" w:hint="eastAsia"/>
          <w:color w:val="5B9BD5" w:themeColor="accent1"/>
        </w:rPr>
        <w:t>+</w:t>
      </w:r>
      <w:r w:rsidRPr="00F2219B">
        <w:rPr>
          <w:rFonts w:ascii="楷体" w:eastAsia="楷体" w:hAnsi="楷体" w:hint="eastAsia"/>
          <w:color w:val="5B9BD5" w:themeColor="accent1"/>
        </w:rPr>
        <w:t>人性化操作”，通过多样化产品组合破解收纳痛点，同时契合“洗</w:t>
      </w:r>
      <w:r>
        <w:rPr>
          <w:rFonts w:ascii="楷体" w:eastAsia="楷体" w:hAnsi="楷体" w:hint="eastAsia"/>
          <w:color w:val="5B9BD5" w:themeColor="accent1"/>
        </w:rPr>
        <w:t>-</w:t>
      </w:r>
      <w:r w:rsidRPr="00F2219B">
        <w:rPr>
          <w:rFonts w:ascii="楷体" w:eastAsia="楷体" w:hAnsi="楷体" w:hint="eastAsia"/>
          <w:color w:val="5B9BD5" w:themeColor="accent1"/>
        </w:rPr>
        <w:t>切</w:t>
      </w:r>
      <w:r>
        <w:rPr>
          <w:rFonts w:ascii="楷体" w:eastAsia="楷体" w:hAnsi="楷体" w:hint="eastAsia"/>
          <w:color w:val="5B9BD5" w:themeColor="accent1"/>
        </w:rPr>
        <w:t>-</w:t>
      </w:r>
      <w:r w:rsidRPr="00F2219B">
        <w:rPr>
          <w:rFonts w:ascii="楷体" w:eastAsia="楷体" w:hAnsi="楷体" w:hint="eastAsia"/>
          <w:color w:val="5B9BD5" w:themeColor="accent1"/>
        </w:rPr>
        <w:t>炒”核心动线。</w:t>
      </w:r>
    </w:p>
    <w:p w:rsidR="00F2219B" w:rsidRPr="00F2219B" w:rsidRDefault="00F2219B" w:rsidP="00F2219B">
      <w:pPr>
        <w:ind w:firstLineChars="200" w:firstLine="480"/>
        <w:rPr>
          <w:rFonts w:ascii="楷体" w:eastAsia="楷体" w:hAnsi="楷体"/>
          <w:color w:val="5B9BD5" w:themeColor="accent1"/>
        </w:rPr>
      </w:pPr>
      <w:r w:rsidRPr="00F2219B">
        <w:rPr>
          <w:rFonts w:ascii="楷体" w:eastAsia="楷体" w:hAnsi="楷体" w:hint="eastAsia"/>
          <w:color w:val="5B9BD5" w:themeColor="accent1"/>
        </w:rPr>
        <w:t>各类收纳产品功能明确：备餐板可折叠伸缩，灵活补充操作空间，适配多人协作场景；拉篮（含抽屉式、转角式）通过分层与抽拉设计，激活柜体深处空间，实现碗碟、锅具分类收纳；珐琅板搭配磁吸调料架，利用墙面垂直空间，让常用调料随手可取且不占台面；岛台集操作与收纳于一体，内置抽屉或地柜，平衡实用性与美观性；电器墙通过嵌入式或壁挂式设计，将小家电集中收纳，释放台面空间。</w:t>
      </w:r>
    </w:p>
    <w:p w:rsidR="00F94BF3" w:rsidRDefault="003256D3" w:rsidP="00611528">
      <w:pPr>
        <w:pStyle w:val="3"/>
      </w:pPr>
      <w:r>
        <w:rPr>
          <w:rFonts w:hint="eastAsia"/>
        </w:rPr>
        <w:t xml:space="preserve">　</w:t>
      </w:r>
      <w:r w:rsidR="008F7904">
        <w:rPr>
          <w:rFonts w:hint="eastAsia"/>
        </w:rPr>
        <w:t>高品质住宅厨房灶台区厨柜高度宜降低</w:t>
      </w:r>
      <w:r w:rsidR="008F7904">
        <w:rPr>
          <w:rFonts w:hint="eastAsia"/>
        </w:rPr>
        <w:t>5cm</w:t>
      </w:r>
      <w:r w:rsidR="008F7904">
        <w:rPr>
          <w:rFonts w:hint="eastAsia"/>
        </w:rPr>
        <w:t>，备餐区宜提高</w:t>
      </w:r>
      <w:r w:rsidR="008F7904">
        <w:rPr>
          <w:rFonts w:hint="eastAsia"/>
        </w:rPr>
        <w:t>5cm</w:t>
      </w:r>
      <w:r w:rsidR="008F7904">
        <w:rPr>
          <w:rFonts w:hint="eastAsia"/>
        </w:rPr>
        <w:t>。灶台周边宜留有</w:t>
      </w:r>
      <w:r w:rsidR="008F7904">
        <w:rPr>
          <w:rFonts w:hint="eastAsia"/>
        </w:rPr>
        <w:t>6</w:t>
      </w:r>
      <w:r w:rsidR="008F7904">
        <w:t>0</w:t>
      </w:r>
      <w:r w:rsidR="008F7904">
        <w:rPr>
          <w:rFonts w:hint="eastAsia"/>
        </w:rPr>
        <w:t>cm</w:t>
      </w:r>
      <w:r w:rsidR="008F7904">
        <w:rPr>
          <w:rFonts w:hint="eastAsia"/>
        </w:rPr>
        <w:t>的操作区，且应遵循人体工学设计，操作台不宜低于</w:t>
      </w:r>
      <w:r w:rsidR="008F7904">
        <w:rPr>
          <w:rFonts w:hint="eastAsia"/>
        </w:rPr>
        <w:t>3m</w:t>
      </w:r>
      <w:r w:rsidR="008F7904">
        <w:rPr>
          <w:rFonts w:hint="eastAsia"/>
        </w:rPr>
        <w:t>。</w:t>
      </w:r>
    </w:p>
    <w:p w:rsidR="009A1BD4" w:rsidRDefault="009A1BD4" w:rsidP="009A1BD4">
      <w:pPr>
        <w:ind w:firstLineChars="200" w:firstLine="480"/>
        <w:rPr>
          <w:rFonts w:ascii="楷体" w:eastAsia="楷体" w:hAnsi="楷体"/>
          <w:color w:val="5B9BD5" w:themeColor="accent1"/>
        </w:rPr>
      </w:pPr>
      <w:r>
        <w:rPr>
          <w:rFonts w:ascii="楷体" w:eastAsia="楷体" w:hAnsi="楷体" w:hint="eastAsia"/>
          <w:color w:val="5B9BD5" w:themeColor="accent1"/>
        </w:rPr>
        <w:t>条文说明：</w:t>
      </w:r>
    </w:p>
    <w:p w:rsidR="007A501E" w:rsidRPr="007A501E" w:rsidRDefault="007A501E" w:rsidP="009A1BD4">
      <w:pPr>
        <w:ind w:firstLineChars="200" w:firstLine="480"/>
        <w:rPr>
          <w:rFonts w:ascii="楷体" w:eastAsia="楷体" w:hAnsi="楷体"/>
          <w:color w:val="5B9BD5" w:themeColor="accent1"/>
        </w:rPr>
      </w:pPr>
      <w:r w:rsidRPr="007A501E">
        <w:rPr>
          <w:rFonts w:ascii="楷体" w:eastAsia="楷体" w:hAnsi="楷体" w:hint="eastAsia"/>
          <w:color w:val="5B9BD5" w:themeColor="accent1"/>
        </w:rPr>
        <w:t>厨房操作台的高度与空间规划，需围绕</w:t>
      </w:r>
      <w:r>
        <w:rPr>
          <w:rFonts w:ascii="楷体" w:eastAsia="楷体" w:hAnsi="楷体" w:hint="eastAsia"/>
          <w:color w:val="5B9BD5" w:themeColor="accent1"/>
        </w:rPr>
        <w:t>不同操作场景的人体动作习惯</w:t>
      </w:r>
      <w:r w:rsidRPr="007A501E">
        <w:rPr>
          <w:rFonts w:ascii="楷体" w:eastAsia="楷体" w:hAnsi="楷体" w:hint="eastAsia"/>
          <w:color w:val="5B9BD5" w:themeColor="accent1"/>
        </w:rPr>
        <w:t>展开</w:t>
      </w:r>
      <w:r>
        <w:rPr>
          <w:rFonts w:ascii="楷体" w:eastAsia="楷体" w:hAnsi="楷体" w:hint="eastAsia"/>
          <w:color w:val="5B9BD5" w:themeColor="accent1"/>
        </w:rPr>
        <w:t>，</w:t>
      </w:r>
      <w:r w:rsidRPr="007A501E">
        <w:rPr>
          <w:rFonts w:ascii="楷体" w:eastAsia="楷体" w:hAnsi="楷体" w:hint="eastAsia"/>
          <w:color w:val="5B9BD5" w:themeColor="accent1"/>
        </w:rPr>
        <w:t>烹饪（灶台区）与备餐（切配区）的动作差异较大，通过</w:t>
      </w:r>
      <w:r>
        <w:rPr>
          <w:rFonts w:ascii="楷体" w:eastAsia="楷体" w:hAnsi="楷体" w:hint="eastAsia"/>
          <w:color w:val="5B9BD5" w:themeColor="accent1"/>
        </w:rPr>
        <w:t>5cm</w:t>
      </w:r>
      <w:r w:rsidRPr="007A501E">
        <w:rPr>
          <w:rFonts w:ascii="楷体" w:eastAsia="楷体" w:hAnsi="楷体" w:hint="eastAsia"/>
          <w:color w:val="5B9BD5" w:themeColor="accent1"/>
        </w:rPr>
        <w:t>的高度微调，实现</w:t>
      </w:r>
      <w:r>
        <w:rPr>
          <w:rFonts w:ascii="楷体" w:eastAsia="楷体" w:hAnsi="楷体" w:hint="eastAsia"/>
          <w:color w:val="5B9BD5" w:themeColor="accent1"/>
        </w:rPr>
        <w:t>弯腰幅度最小化、发力更顺畅</w:t>
      </w:r>
      <w:r w:rsidRPr="007A501E">
        <w:rPr>
          <w:rFonts w:ascii="楷体" w:eastAsia="楷体" w:hAnsi="楷体" w:hint="eastAsia"/>
          <w:color w:val="5B9BD5" w:themeColor="accent1"/>
        </w:rPr>
        <w:t>的人体工学优化。</w:t>
      </w:r>
    </w:p>
    <w:p w:rsidR="00F94BF3" w:rsidRDefault="003256D3" w:rsidP="00611528">
      <w:pPr>
        <w:pStyle w:val="3"/>
      </w:pPr>
      <w:r>
        <w:rPr>
          <w:rFonts w:hint="eastAsia"/>
        </w:rPr>
        <w:t xml:space="preserve">　</w:t>
      </w:r>
      <w:r w:rsidR="008F7904">
        <w:rPr>
          <w:rFonts w:hint="eastAsia"/>
        </w:rPr>
        <w:t>高品质住宅厨房设计不应破坏墙面防潮层和地面防水层，并应符合下列规定：</w:t>
      </w:r>
    </w:p>
    <w:p w:rsidR="00F94BF3" w:rsidRDefault="008F7904">
      <w:pPr>
        <w:pStyle w:val="afe"/>
        <w:numPr>
          <w:ilvl w:val="0"/>
          <w:numId w:val="22"/>
        </w:numPr>
        <w:ind w:left="0" w:firstLine="480"/>
      </w:pPr>
      <w:bookmarkStart w:id="78" w:name="OLE_LINK22"/>
      <w:bookmarkStart w:id="79" w:name="OLE_LINK21"/>
      <w:r>
        <w:rPr>
          <w:rFonts w:hint="eastAsia"/>
        </w:rPr>
        <w:t xml:space="preserve">　墙面应设防潮层，当厨房布置在非用水房间的下层时，顶棚应设防潮层；</w:t>
      </w:r>
    </w:p>
    <w:p w:rsidR="00F94BF3" w:rsidRDefault="008F7904">
      <w:pPr>
        <w:pStyle w:val="afe"/>
        <w:numPr>
          <w:ilvl w:val="0"/>
          <w:numId w:val="22"/>
        </w:numPr>
        <w:ind w:left="0" w:firstLine="480"/>
      </w:pPr>
      <w:r>
        <w:rPr>
          <w:rFonts w:hint="eastAsia"/>
        </w:rPr>
        <w:t xml:space="preserve">　地面防水层应沿墙上翻</w:t>
      </w:r>
      <w:r>
        <w:rPr>
          <w:rFonts w:hint="eastAsia"/>
        </w:rPr>
        <w:t>0</w:t>
      </w:r>
      <w:r>
        <w:t>.30</w:t>
      </w:r>
      <w:r>
        <w:rPr>
          <w:rFonts w:hint="eastAsia"/>
        </w:rPr>
        <w:t>m</w:t>
      </w:r>
      <w:r>
        <w:rPr>
          <w:rFonts w:hint="eastAsia"/>
        </w:rPr>
        <w:t>，洗涤池处墙面防水层高度宜距装修地面高度</w:t>
      </w:r>
      <w:r>
        <w:t>1.40</w:t>
      </w:r>
      <w:r>
        <w:rPr>
          <w:rFonts w:hint="eastAsia"/>
        </w:rPr>
        <w:t>m</w:t>
      </w:r>
      <w:r>
        <w:rPr>
          <w:rFonts w:ascii="宋体" w:hAnsi="宋体" w:hint="eastAsia"/>
        </w:rPr>
        <w:t>～</w:t>
      </w:r>
      <w:r>
        <w:t>1.50</w:t>
      </w:r>
      <w:r>
        <w:rPr>
          <w:rFonts w:hint="eastAsia"/>
        </w:rPr>
        <w:t>m</w:t>
      </w:r>
      <w:r>
        <w:rPr>
          <w:rFonts w:hint="eastAsia"/>
        </w:rPr>
        <w:t>，长度宜超出洗涤池两端各</w:t>
      </w:r>
      <w:r>
        <w:rPr>
          <w:rFonts w:hint="eastAsia"/>
        </w:rPr>
        <w:t>4</w:t>
      </w:r>
      <w:r>
        <w:t>00</w:t>
      </w:r>
      <w:r>
        <w:rPr>
          <w:rFonts w:hint="eastAsia"/>
        </w:rPr>
        <w:t>mm</w:t>
      </w:r>
      <w:r>
        <w:rPr>
          <w:rFonts w:hint="eastAsia"/>
        </w:rPr>
        <w:t>。</w:t>
      </w:r>
    </w:p>
    <w:p w:rsidR="00F94BF3" w:rsidRDefault="003256D3">
      <w:pPr>
        <w:pStyle w:val="3"/>
      </w:pPr>
      <w:r>
        <w:rPr>
          <w:rFonts w:hint="eastAsia"/>
        </w:rPr>
        <w:t xml:space="preserve">　</w:t>
      </w:r>
      <w:r w:rsidR="008F7904">
        <w:rPr>
          <w:rFonts w:hint="eastAsia"/>
        </w:rPr>
        <w:t>高品质住宅厨房电气管线宜与结构体分离，可布置于吊顶内，墙面管线可布置在结构体与墙体饰面层之间。</w:t>
      </w:r>
    </w:p>
    <w:p w:rsidR="00AA4D62" w:rsidRDefault="00AA4D62" w:rsidP="00AA4D62">
      <w:pPr>
        <w:ind w:firstLineChars="200" w:firstLine="480"/>
        <w:rPr>
          <w:rFonts w:ascii="楷体" w:eastAsia="楷体" w:hAnsi="楷体"/>
          <w:color w:val="5B9BD5" w:themeColor="accent1"/>
        </w:rPr>
      </w:pPr>
      <w:r>
        <w:rPr>
          <w:rFonts w:ascii="楷体" w:eastAsia="楷体" w:hAnsi="楷体" w:hint="eastAsia"/>
          <w:color w:val="5B9BD5" w:themeColor="accent1"/>
        </w:rPr>
        <w:t>条文说明：</w:t>
      </w:r>
    </w:p>
    <w:p w:rsidR="00AA4D62" w:rsidRPr="00AA4D62" w:rsidRDefault="00AA4D62" w:rsidP="00AA4D62">
      <w:pPr>
        <w:ind w:firstLineChars="200" w:firstLine="480"/>
      </w:pPr>
      <w:r>
        <w:rPr>
          <w:rFonts w:ascii="楷体" w:eastAsia="楷体" w:hAnsi="楷体" w:hint="eastAsia"/>
          <w:color w:val="5B9BD5" w:themeColor="accent1"/>
        </w:rPr>
        <w:t>高品质住宅厨房避免在承重梁、柱、承重墙等结构构件上大面积开槽打洞，防止破坏钢筋混凝土结构的整体性和承重能力，降低安全隐患。同时，采用管线与结构分离技术，便于后期更换管线、增加插座或升级电器配置，无需破坏主体结构，可有效减少现场建筑垃圾，降低维护成本与施工难度。</w:t>
      </w:r>
    </w:p>
    <w:p w:rsidR="00F94BF3" w:rsidRDefault="003256D3">
      <w:pPr>
        <w:pStyle w:val="3"/>
      </w:pPr>
      <w:r>
        <w:rPr>
          <w:rFonts w:hint="eastAsia"/>
        </w:rPr>
        <w:t xml:space="preserve">　</w:t>
      </w:r>
      <w:r w:rsidR="008F7904">
        <w:rPr>
          <w:rFonts w:hint="eastAsia"/>
        </w:rPr>
        <w:t>高品质住宅厨房设备的设置应符合下列规定：</w:t>
      </w:r>
    </w:p>
    <w:p w:rsidR="00F94BF3" w:rsidRDefault="008F7904">
      <w:pPr>
        <w:pStyle w:val="afe"/>
        <w:numPr>
          <w:ilvl w:val="1"/>
          <w:numId w:val="23"/>
        </w:numPr>
        <w:ind w:left="0" w:firstLine="480"/>
      </w:pPr>
      <w:r>
        <w:rPr>
          <w:rFonts w:hint="eastAsia"/>
        </w:rPr>
        <w:t xml:space="preserve">　吸油烟机平面尺寸应大于灶具平面尺寸</w:t>
      </w:r>
      <w:r>
        <w:rPr>
          <w:rFonts w:hint="eastAsia"/>
        </w:rPr>
        <w:t>1</w:t>
      </w:r>
      <w:r>
        <w:t>00</w:t>
      </w:r>
      <w:r>
        <w:rPr>
          <w:rFonts w:hint="eastAsia"/>
        </w:rPr>
        <w:t>mm</w:t>
      </w:r>
      <w:r>
        <w:rPr>
          <w:rFonts w:hint="eastAsia"/>
        </w:rPr>
        <w:t>以上；</w:t>
      </w:r>
    </w:p>
    <w:p w:rsidR="00F94BF3" w:rsidRDefault="008F7904">
      <w:pPr>
        <w:pStyle w:val="afe"/>
        <w:numPr>
          <w:ilvl w:val="1"/>
          <w:numId w:val="23"/>
        </w:numPr>
        <w:ind w:left="0" w:firstLine="480"/>
      </w:pPr>
      <w:r>
        <w:rPr>
          <w:rFonts w:hint="eastAsia"/>
        </w:rPr>
        <w:t xml:space="preserve">　燃气热水器左右两侧应留有</w:t>
      </w:r>
      <w:r>
        <w:rPr>
          <w:rFonts w:hint="eastAsia"/>
        </w:rPr>
        <w:t>2</w:t>
      </w:r>
      <w:r>
        <w:t>00</w:t>
      </w:r>
      <w:r>
        <w:rPr>
          <w:rFonts w:hint="eastAsia"/>
        </w:rPr>
        <w:t>mm</w:t>
      </w:r>
      <w:r>
        <w:rPr>
          <w:rFonts w:hint="eastAsia"/>
        </w:rPr>
        <w:t>以上净空，正面留有</w:t>
      </w:r>
      <w:r>
        <w:rPr>
          <w:rFonts w:hint="eastAsia"/>
        </w:rPr>
        <w:t>6</w:t>
      </w:r>
      <w:r>
        <w:t>00</w:t>
      </w:r>
      <w:r>
        <w:rPr>
          <w:rFonts w:hint="eastAsia"/>
        </w:rPr>
        <w:t>mm</w:t>
      </w:r>
      <w:r>
        <w:rPr>
          <w:rFonts w:hint="eastAsia"/>
        </w:rPr>
        <w:t>以上净宽；</w:t>
      </w:r>
    </w:p>
    <w:p w:rsidR="00F94BF3" w:rsidRDefault="008F7904">
      <w:pPr>
        <w:pStyle w:val="afe"/>
        <w:numPr>
          <w:ilvl w:val="1"/>
          <w:numId w:val="23"/>
        </w:numPr>
        <w:ind w:left="0" w:firstLine="480"/>
      </w:pPr>
      <w:r>
        <w:rPr>
          <w:rFonts w:hint="eastAsia"/>
        </w:rPr>
        <w:t xml:space="preserve">　燃气热水器与燃气灶具的水平净距不应小于</w:t>
      </w:r>
      <w:r>
        <w:rPr>
          <w:rFonts w:hint="eastAsia"/>
        </w:rPr>
        <w:t>3</w:t>
      </w:r>
      <w:r>
        <w:t>00</w:t>
      </w:r>
      <w:r>
        <w:rPr>
          <w:rFonts w:hint="eastAsia"/>
        </w:rPr>
        <w:t>mm</w:t>
      </w:r>
      <w:r>
        <w:rPr>
          <w:rFonts w:hint="eastAsia"/>
        </w:rPr>
        <w:t>，燃气热水器上部不应有明敷电线、电器设备及易燃物，下部不应设置灶具等燃具；</w:t>
      </w:r>
    </w:p>
    <w:p w:rsidR="00F94BF3" w:rsidRDefault="008F7904">
      <w:pPr>
        <w:pStyle w:val="afe"/>
        <w:numPr>
          <w:ilvl w:val="1"/>
          <w:numId w:val="23"/>
        </w:numPr>
        <w:ind w:left="0" w:firstLine="480"/>
      </w:pPr>
      <w:r>
        <w:rPr>
          <w:rFonts w:hint="eastAsia"/>
        </w:rPr>
        <w:t xml:space="preserve">　嵌入式厨房电器台面高度宜为</w:t>
      </w:r>
      <w:r>
        <w:rPr>
          <w:rFonts w:hint="eastAsia"/>
        </w:rPr>
        <w:t>8</w:t>
      </w:r>
      <w:r>
        <w:t>50</w:t>
      </w:r>
      <w:r>
        <w:rPr>
          <w:rFonts w:hint="eastAsia"/>
        </w:rPr>
        <w:t>mm</w:t>
      </w:r>
      <w:r>
        <w:rPr>
          <w:rFonts w:hint="eastAsia"/>
        </w:rPr>
        <w:t>；</w:t>
      </w:r>
    </w:p>
    <w:p w:rsidR="00F94BF3" w:rsidRDefault="008F7904">
      <w:pPr>
        <w:pStyle w:val="afe"/>
        <w:numPr>
          <w:ilvl w:val="1"/>
          <w:numId w:val="23"/>
        </w:numPr>
        <w:ind w:left="0" w:firstLine="480"/>
      </w:pPr>
      <w:r>
        <w:rPr>
          <w:rFonts w:hint="eastAsia"/>
        </w:rPr>
        <w:t xml:space="preserve">　吸油烟机、吊柜的安装位置不应影响厨房的自然通风和直接采光；</w:t>
      </w:r>
    </w:p>
    <w:p w:rsidR="00F94BF3" w:rsidRDefault="008F7904">
      <w:pPr>
        <w:pStyle w:val="afe"/>
        <w:numPr>
          <w:ilvl w:val="1"/>
          <w:numId w:val="23"/>
        </w:numPr>
        <w:ind w:left="0" w:firstLine="480"/>
      </w:pPr>
      <w:r>
        <w:rPr>
          <w:rFonts w:hint="eastAsia"/>
        </w:rPr>
        <w:t xml:space="preserve">　厨房设备应有漏电防护措施。</w:t>
      </w:r>
    </w:p>
    <w:p w:rsidR="00F94BF3" w:rsidRDefault="003256D3">
      <w:pPr>
        <w:pStyle w:val="3"/>
      </w:pPr>
      <w:r>
        <w:rPr>
          <w:rFonts w:hint="eastAsia"/>
        </w:rPr>
        <w:t xml:space="preserve">　</w:t>
      </w:r>
      <w:r w:rsidR="008F7904">
        <w:rPr>
          <w:rFonts w:hint="eastAsia"/>
        </w:rPr>
        <w:t>建筑高度不大于</w:t>
      </w:r>
      <w:r w:rsidR="008F7904">
        <w:rPr>
          <w:rFonts w:hint="eastAsia"/>
        </w:rPr>
        <w:t>1</w:t>
      </w:r>
      <w:r w:rsidR="008F7904">
        <w:t>00</w:t>
      </w:r>
      <w:r w:rsidR="008F7904">
        <w:rPr>
          <w:rFonts w:hint="eastAsia"/>
        </w:rPr>
        <w:t>m</w:t>
      </w:r>
      <w:r w:rsidR="008F7904">
        <w:rPr>
          <w:rFonts w:hint="eastAsia"/>
        </w:rPr>
        <w:t>的住宅建筑内高品质住宅厨房宜设置火灾探测器。</w:t>
      </w:r>
    </w:p>
    <w:p w:rsidR="00F94BF3" w:rsidRDefault="003256D3">
      <w:pPr>
        <w:pStyle w:val="3"/>
      </w:pPr>
      <w:r>
        <w:rPr>
          <w:rFonts w:hint="eastAsia"/>
        </w:rPr>
        <w:t xml:space="preserve">　</w:t>
      </w:r>
      <w:r w:rsidR="008F7904">
        <w:rPr>
          <w:rFonts w:hint="eastAsia"/>
        </w:rPr>
        <w:t>高品质住宅厨房用水龙头的安装位置不应阻碍锅具洗涤，并应预留净化水专用龙头安装位置。</w:t>
      </w:r>
    </w:p>
    <w:bookmarkEnd w:id="64"/>
    <w:bookmarkEnd w:id="65"/>
    <w:bookmarkEnd w:id="78"/>
    <w:bookmarkEnd w:id="79"/>
    <w:p w:rsidR="00F94BF3" w:rsidRDefault="008F7904">
      <w:pPr>
        <w:pStyle w:val="2"/>
      </w:pPr>
      <w:r>
        <w:rPr>
          <w:rFonts w:hint="eastAsia"/>
        </w:rPr>
        <w:t xml:space="preserve">　</w:t>
      </w:r>
      <w:bookmarkStart w:id="80" w:name="_Toc216685935"/>
      <w:r>
        <w:rPr>
          <w:rFonts w:hint="eastAsia"/>
        </w:rPr>
        <w:t>全龄友好</w:t>
      </w:r>
      <w:bookmarkEnd w:id="80"/>
    </w:p>
    <w:p w:rsidR="00F94BF3" w:rsidRDefault="003256D3">
      <w:pPr>
        <w:pStyle w:val="3"/>
      </w:pPr>
      <w:r>
        <w:rPr>
          <w:rFonts w:hint="eastAsia"/>
        </w:rPr>
        <w:t xml:space="preserve">　</w:t>
      </w:r>
      <w:r w:rsidR="008F7904">
        <w:rPr>
          <w:rFonts w:hint="eastAsia"/>
        </w:rPr>
        <w:t>高品质住宅厨房设计除应满足一般居住使用要求外，还应根据需要满足老年人、残疾人或其他有障碍需求的群体的使用要求。</w:t>
      </w:r>
    </w:p>
    <w:p w:rsidR="003C026B" w:rsidRDefault="003C026B" w:rsidP="003C026B">
      <w:pPr>
        <w:ind w:firstLineChars="200" w:firstLine="480"/>
        <w:rPr>
          <w:rFonts w:ascii="楷体" w:eastAsia="楷体" w:hAnsi="楷体"/>
          <w:color w:val="5B9BD5" w:themeColor="accent1"/>
        </w:rPr>
      </w:pPr>
      <w:r>
        <w:rPr>
          <w:rFonts w:ascii="楷体" w:eastAsia="楷体" w:hAnsi="楷体" w:hint="eastAsia"/>
          <w:color w:val="5B9BD5" w:themeColor="accent1"/>
        </w:rPr>
        <w:t>条文说明：</w:t>
      </w:r>
    </w:p>
    <w:p w:rsidR="00C67C61" w:rsidRPr="00C67C61" w:rsidRDefault="00C67C61" w:rsidP="00C67C61">
      <w:pPr>
        <w:ind w:firstLineChars="200" w:firstLine="480"/>
      </w:pPr>
      <w:r>
        <w:rPr>
          <w:rFonts w:ascii="楷体" w:eastAsia="楷体" w:hAnsi="楷体" w:hint="eastAsia"/>
          <w:color w:val="5B9BD5" w:themeColor="accent1"/>
        </w:rPr>
        <w:t>本条参照《装配式整体厨房应用技术规程》J</w:t>
      </w:r>
      <w:r>
        <w:rPr>
          <w:rFonts w:ascii="楷体" w:eastAsia="楷体" w:hAnsi="楷体"/>
          <w:color w:val="5B9BD5" w:themeColor="accent1"/>
        </w:rPr>
        <w:t>GJ/T 477-2018</w:t>
      </w:r>
      <w:r>
        <w:rPr>
          <w:rFonts w:ascii="楷体" w:eastAsia="楷体" w:hAnsi="楷体" w:hint="eastAsia"/>
          <w:color w:val="5B9BD5" w:themeColor="accent1"/>
        </w:rPr>
        <w:t>第4</w:t>
      </w:r>
      <w:r>
        <w:rPr>
          <w:rFonts w:ascii="楷体" w:eastAsia="楷体" w:hAnsi="楷体"/>
          <w:color w:val="5B9BD5" w:themeColor="accent1"/>
        </w:rPr>
        <w:t>.5.1</w:t>
      </w:r>
      <w:r>
        <w:rPr>
          <w:rFonts w:ascii="楷体" w:eastAsia="楷体" w:hAnsi="楷体" w:hint="eastAsia"/>
          <w:color w:val="5B9BD5" w:themeColor="accent1"/>
        </w:rPr>
        <w:t>条进行规定。</w:t>
      </w:r>
    </w:p>
    <w:p w:rsidR="003C026B" w:rsidRPr="003C026B" w:rsidRDefault="003C026B" w:rsidP="003C026B">
      <w:pPr>
        <w:ind w:firstLineChars="200" w:firstLine="480"/>
      </w:pPr>
      <w:r>
        <w:rPr>
          <w:rFonts w:ascii="楷体" w:eastAsia="楷体" w:hAnsi="楷体" w:hint="eastAsia"/>
          <w:color w:val="5B9BD5" w:themeColor="accent1"/>
        </w:rPr>
        <w:t>高品质住宅厨房</w:t>
      </w:r>
      <w:r w:rsidR="00E975D6">
        <w:rPr>
          <w:rFonts w:ascii="楷体" w:eastAsia="楷体" w:hAnsi="楷体" w:hint="eastAsia"/>
          <w:color w:val="5B9BD5" w:themeColor="accent1"/>
        </w:rPr>
        <w:t>设计</w:t>
      </w:r>
      <w:r w:rsidR="00E975D6" w:rsidRPr="00E975D6">
        <w:rPr>
          <w:rFonts w:ascii="楷体" w:eastAsia="楷体" w:hAnsi="楷体" w:hint="eastAsia"/>
          <w:color w:val="5B9BD5" w:themeColor="accent1"/>
        </w:rPr>
        <w:t>在满足普通家庭日常烹饪需求的基础上，通过针对性的功能优化、空间适配与设施升级，兼顾老年人、残疾人或其他有障碍需求群体的使用便利性与安全性</w:t>
      </w:r>
      <w:r w:rsidR="00E975D6">
        <w:rPr>
          <w:rFonts w:ascii="楷体" w:eastAsia="楷体" w:hAnsi="楷体" w:hint="eastAsia"/>
          <w:color w:val="5B9BD5" w:themeColor="accent1"/>
        </w:rPr>
        <w:t>。</w:t>
      </w:r>
    </w:p>
    <w:p w:rsidR="00F94BF3" w:rsidRDefault="008F7904">
      <w:pPr>
        <w:pStyle w:val="3"/>
      </w:pPr>
      <w:bookmarkStart w:id="81" w:name="OLE_LINK12"/>
      <w:bookmarkStart w:id="82" w:name="OLE_LINK13"/>
      <w:bookmarkStart w:id="83" w:name="OLE_LINK68"/>
      <w:r>
        <w:rPr>
          <w:rFonts w:hint="eastAsia"/>
        </w:rPr>
        <w:t xml:space="preserve">　</w:t>
      </w:r>
      <w:bookmarkEnd w:id="81"/>
      <w:bookmarkEnd w:id="82"/>
      <w:bookmarkEnd w:id="83"/>
      <w:r>
        <w:rPr>
          <w:rFonts w:hint="eastAsia"/>
        </w:rPr>
        <w:t>高品质住宅厨房适老及无障碍设计除应符合标准符合现行国家标准《建筑与市政无障碍通用规范》</w:t>
      </w:r>
      <w:r>
        <w:rPr>
          <w:rFonts w:hint="eastAsia"/>
        </w:rPr>
        <w:t>G</w:t>
      </w:r>
      <w:r>
        <w:t>B 55019</w:t>
      </w:r>
      <w:r>
        <w:rPr>
          <w:rFonts w:hint="eastAsia"/>
        </w:rPr>
        <w:t>和《无障碍设计规范》</w:t>
      </w:r>
      <w:r>
        <w:rPr>
          <w:rFonts w:hint="eastAsia"/>
        </w:rPr>
        <w:t>G</w:t>
      </w:r>
      <w:r>
        <w:t>B 50376</w:t>
      </w:r>
      <w:r>
        <w:rPr>
          <w:rFonts w:hint="eastAsia"/>
        </w:rPr>
        <w:t>外，尚应符合下列规定：</w:t>
      </w:r>
    </w:p>
    <w:p w:rsidR="00F94BF3" w:rsidRDefault="008F7904">
      <w:pPr>
        <w:pStyle w:val="afe"/>
        <w:numPr>
          <w:ilvl w:val="1"/>
          <w:numId w:val="24"/>
        </w:numPr>
        <w:ind w:left="0" w:firstLine="480"/>
      </w:pPr>
      <w:r>
        <w:rPr>
          <w:rFonts w:hint="eastAsia"/>
        </w:rPr>
        <w:t xml:space="preserve">　厨房的净宽不应小于</w:t>
      </w:r>
      <w:r>
        <w:rPr>
          <w:rFonts w:hint="eastAsia"/>
        </w:rPr>
        <w:t>2</w:t>
      </w:r>
      <w:r>
        <w:t>000</w:t>
      </w:r>
      <w:r>
        <w:rPr>
          <w:rFonts w:hint="eastAsia"/>
        </w:rPr>
        <w:t>mm</w:t>
      </w:r>
      <w:r>
        <w:rPr>
          <w:rFonts w:hint="eastAsia"/>
        </w:rPr>
        <w:t>；</w:t>
      </w:r>
    </w:p>
    <w:p w:rsidR="00F94BF3" w:rsidRDefault="008F7904">
      <w:pPr>
        <w:pStyle w:val="afe"/>
        <w:numPr>
          <w:ilvl w:val="1"/>
          <w:numId w:val="24"/>
        </w:numPr>
        <w:ind w:left="0" w:firstLine="480"/>
      </w:pPr>
      <w:r>
        <w:rPr>
          <w:rFonts w:hint="eastAsia"/>
        </w:rPr>
        <w:t xml:space="preserve">　地柜高度宜</w:t>
      </w:r>
      <w:r w:rsidR="003E58DD">
        <w:rPr>
          <w:rFonts w:hint="eastAsia"/>
        </w:rPr>
        <w:t>不</w:t>
      </w:r>
      <w:r>
        <w:rPr>
          <w:rFonts w:hint="eastAsia"/>
        </w:rPr>
        <w:t>大于</w:t>
      </w:r>
      <w:r w:rsidR="003E58DD">
        <w:t>7</w:t>
      </w:r>
      <w:r>
        <w:t>50</w:t>
      </w:r>
      <w:r>
        <w:rPr>
          <w:rFonts w:hint="eastAsia"/>
        </w:rPr>
        <w:t>mm</w:t>
      </w:r>
      <w:r>
        <w:rPr>
          <w:rFonts w:hint="eastAsia"/>
        </w:rPr>
        <w:t>，深度宜为</w:t>
      </w:r>
      <w:r>
        <w:rPr>
          <w:rFonts w:hint="eastAsia"/>
        </w:rPr>
        <w:t>6</w:t>
      </w:r>
      <w:r>
        <w:t>00</w:t>
      </w:r>
      <w:r>
        <w:rPr>
          <w:rFonts w:hint="eastAsia"/>
        </w:rPr>
        <w:t>mm</w:t>
      </w:r>
      <w:r w:rsidR="003E58DD">
        <w:rPr>
          <w:rFonts w:hint="eastAsia"/>
        </w:rPr>
        <w:t>，地柜台面下方净高不应小于</w:t>
      </w:r>
      <w:r w:rsidR="003E58DD">
        <w:rPr>
          <w:rFonts w:hint="eastAsia"/>
        </w:rPr>
        <w:t>6</w:t>
      </w:r>
      <w:r w:rsidR="003E58DD">
        <w:t>50</w:t>
      </w:r>
      <w:r w:rsidR="003E58DD">
        <w:rPr>
          <w:rFonts w:hint="eastAsia"/>
        </w:rPr>
        <w:t>mm</w:t>
      </w:r>
      <w:r w:rsidR="003E58DD">
        <w:rPr>
          <w:rFonts w:hint="eastAsia"/>
        </w:rPr>
        <w:t>，净深不应小于</w:t>
      </w:r>
      <w:r w:rsidR="003E58DD">
        <w:rPr>
          <w:rFonts w:hint="eastAsia"/>
        </w:rPr>
        <w:t>3</w:t>
      </w:r>
      <w:r w:rsidR="003E58DD">
        <w:t>50</w:t>
      </w:r>
      <w:r w:rsidR="003E58DD">
        <w:rPr>
          <w:rFonts w:hint="eastAsia"/>
        </w:rPr>
        <w:t>mm</w:t>
      </w:r>
      <w:r w:rsidR="00595F6F">
        <w:rPr>
          <w:rFonts w:hint="eastAsia"/>
        </w:rPr>
        <w:t>；</w:t>
      </w:r>
    </w:p>
    <w:p w:rsidR="00F94BF3" w:rsidRDefault="008F7904">
      <w:pPr>
        <w:pStyle w:val="afe"/>
        <w:numPr>
          <w:ilvl w:val="1"/>
          <w:numId w:val="24"/>
        </w:numPr>
        <w:ind w:left="0" w:firstLine="480"/>
      </w:pPr>
      <w:r>
        <w:rPr>
          <w:rFonts w:hint="eastAsia"/>
        </w:rPr>
        <w:t xml:space="preserve">　吊柜底面到地面高度不应大于</w:t>
      </w:r>
      <w:r>
        <w:rPr>
          <w:rFonts w:hint="eastAsia"/>
        </w:rPr>
        <w:t>1</w:t>
      </w:r>
      <w:r>
        <w:t>200</w:t>
      </w:r>
      <w:r>
        <w:rPr>
          <w:rFonts w:hint="eastAsia"/>
        </w:rPr>
        <w:t>m</w:t>
      </w:r>
      <w:r>
        <w:rPr>
          <w:rFonts w:hint="eastAsia"/>
        </w:rPr>
        <w:t>，深度不应大于</w:t>
      </w:r>
      <w:r w:rsidR="003E58DD">
        <w:t>25</w:t>
      </w:r>
      <w:r>
        <w:t>0</w:t>
      </w:r>
      <w:r>
        <w:rPr>
          <w:rFonts w:hint="eastAsia"/>
        </w:rPr>
        <w:t>mm</w:t>
      </w:r>
      <w:r>
        <w:rPr>
          <w:rFonts w:hint="eastAsia"/>
        </w:rPr>
        <w:t>；</w:t>
      </w:r>
    </w:p>
    <w:p w:rsidR="00F94BF3" w:rsidRDefault="0082236F">
      <w:pPr>
        <w:pStyle w:val="3"/>
      </w:pPr>
      <w:r>
        <w:rPr>
          <w:rFonts w:hint="eastAsia"/>
        </w:rPr>
        <w:t xml:space="preserve">　</w:t>
      </w:r>
      <w:r w:rsidR="008F7904">
        <w:rPr>
          <w:rFonts w:hint="eastAsia"/>
        </w:rPr>
        <w:t>布置双排地柜的厨房通道净宽不应小于</w:t>
      </w:r>
      <w:r w:rsidR="008F7904">
        <w:rPr>
          <w:rFonts w:hint="eastAsia"/>
        </w:rPr>
        <w:t>1</w:t>
      </w:r>
      <w:r w:rsidR="008F7904">
        <w:t>500</w:t>
      </w:r>
      <w:r w:rsidR="008F7904">
        <w:rPr>
          <w:rFonts w:hint="eastAsia"/>
        </w:rPr>
        <w:t>mm</w:t>
      </w:r>
      <w:r w:rsidR="008F7904">
        <w:rPr>
          <w:rFonts w:hint="eastAsia"/>
        </w:rPr>
        <w:t>，通道应能满足轮椅的回转活动。</w:t>
      </w:r>
    </w:p>
    <w:p w:rsidR="00C67C61" w:rsidRDefault="00C67C61" w:rsidP="00C67C61">
      <w:pPr>
        <w:ind w:firstLineChars="200" w:firstLine="480"/>
        <w:rPr>
          <w:rFonts w:ascii="楷体" w:eastAsia="楷体" w:hAnsi="楷体"/>
          <w:color w:val="5B9BD5" w:themeColor="accent1"/>
        </w:rPr>
      </w:pPr>
      <w:r>
        <w:rPr>
          <w:rFonts w:ascii="楷体" w:eastAsia="楷体" w:hAnsi="楷体" w:hint="eastAsia"/>
          <w:color w:val="5B9BD5" w:themeColor="accent1"/>
        </w:rPr>
        <w:t>条文说明：</w:t>
      </w:r>
    </w:p>
    <w:p w:rsidR="00C67C61" w:rsidRPr="00C67C61" w:rsidRDefault="00C67C61" w:rsidP="00C67C61">
      <w:pPr>
        <w:ind w:firstLineChars="200" w:firstLine="480"/>
      </w:pPr>
      <w:r>
        <w:rPr>
          <w:rFonts w:ascii="楷体" w:eastAsia="楷体" w:hAnsi="楷体" w:hint="eastAsia"/>
          <w:color w:val="5B9BD5" w:themeColor="accent1"/>
        </w:rPr>
        <w:t>本条参照《装配式整体厨房应用技术规程》J</w:t>
      </w:r>
      <w:r>
        <w:rPr>
          <w:rFonts w:ascii="楷体" w:eastAsia="楷体" w:hAnsi="楷体"/>
          <w:color w:val="5B9BD5" w:themeColor="accent1"/>
        </w:rPr>
        <w:t>GJ/T 477-2018</w:t>
      </w:r>
      <w:r>
        <w:rPr>
          <w:rFonts w:ascii="楷体" w:eastAsia="楷体" w:hAnsi="楷体" w:hint="eastAsia"/>
          <w:color w:val="5B9BD5" w:themeColor="accent1"/>
        </w:rPr>
        <w:t>第4</w:t>
      </w:r>
      <w:r>
        <w:rPr>
          <w:rFonts w:ascii="楷体" w:eastAsia="楷体" w:hAnsi="楷体"/>
          <w:color w:val="5B9BD5" w:themeColor="accent1"/>
        </w:rPr>
        <w:t>.5.2</w:t>
      </w:r>
      <w:r>
        <w:rPr>
          <w:rFonts w:ascii="楷体" w:eastAsia="楷体" w:hAnsi="楷体" w:hint="eastAsia"/>
          <w:color w:val="5B9BD5" w:themeColor="accent1"/>
        </w:rPr>
        <w:t>条进行规定。</w:t>
      </w:r>
    </w:p>
    <w:p w:rsidR="00F94BF3" w:rsidRDefault="0082236F">
      <w:pPr>
        <w:pStyle w:val="3"/>
      </w:pPr>
      <w:r>
        <w:rPr>
          <w:rFonts w:hint="eastAsia"/>
        </w:rPr>
        <w:t xml:space="preserve">　</w:t>
      </w:r>
      <w:r w:rsidR="008F7904">
        <w:rPr>
          <w:rFonts w:hint="eastAsia"/>
        </w:rPr>
        <w:t>燃气热水器的阀门及观察孔高度不应大于</w:t>
      </w:r>
      <w:r w:rsidR="008F7904">
        <w:rPr>
          <w:rFonts w:hint="eastAsia"/>
        </w:rPr>
        <w:t>1</w:t>
      </w:r>
      <w:r w:rsidR="008F7904">
        <w:t>100</w:t>
      </w:r>
      <w:r w:rsidR="008F7904">
        <w:rPr>
          <w:rFonts w:hint="eastAsia"/>
        </w:rPr>
        <w:t>mm</w:t>
      </w:r>
      <w:r w:rsidR="008F7904">
        <w:rPr>
          <w:rFonts w:hint="eastAsia"/>
        </w:rPr>
        <w:t>，吸油烟机的开关应为地位式开关。</w:t>
      </w:r>
    </w:p>
    <w:p w:rsidR="00F94BF3" w:rsidRDefault="008F7904">
      <w:pPr>
        <w:pStyle w:val="2"/>
      </w:pPr>
      <w:r>
        <w:rPr>
          <w:rFonts w:hint="eastAsia"/>
        </w:rPr>
        <w:t xml:space="preserve">　</w:t>
      </w:r>
      <w:bookmarkStart w:id="84" w:name="_Toc216685936"/>
      <w:r>
        <w:rPr>
          <w:rFonts w:hint="eastAsia"/>
        </w:rPr>
        <w:t>环境舒适</w:t>
      </w:r>
      <w:bookmarkEnd w:id="84"/>
    </w:p>
    <w:p w:rsidR="00F94BF3" w:rsidRDefault="008F7904">
      <w:pPr>
        <w:pStyle w:val="2"/>
        <w:numPr>
          <w:ilvl w:val="0"/>
          <w:numId w:val="0"/>
        </w:numPr>
      </w:pPr>
      <w:bookmarkStart w:id="85" w:name="_Toc215672556"/>
      <w:bookmarkStart w:id="86" w:name="_Toc216685937"/>
      <w:r>
        <w:rPr>
          <w:rFonts w:hint="eastAsia"/>
        </w:rPr>
        <w:t>Ⅰ　声环境</w:t>
      </w:r>
      <w:bookmarkEnd w:id="85"/>
      <w:bookmarkEnd w:id="86"/>
    </w:p>
    <w:p w:rsidR="00F94BF3" w:rsidRDefault="008F7904">
      <w:pPr>
        <w:pStyle w:val="3"/>
      </w:pPr>
      <w:r>
        <w:rPr>
          <w:rFonts w:hint="eastAsia"/>
        </w:rPr>
        <w:t xml:space="preserve">　高品质住宅厨房设计应考虑声环境、光环境、热湿环境，提供安全健康的厨房环境。</w:t>
      </w:r>
    </w:p>
    <w:p w:rsidR="00F94BF3" w:rsidRDefault="008F7904">
      <w:pPr>
        <w:pStyle w:val="3"/>
      </w:pPr>
      <w:r>
        <w:rPr>
          <w:rFonts w:hint="eastAsia"/>
        </w:rPr>
        <w:t xml:space="preserve">　高品质住宅</w:t>
      </w:r>
      <w:r>
        <w:rPr>
          <w:rStyle w:val="30"/>
          <w:rFonts w:hint="eastAsia"/>
        </w:rPr>
        <w:t>厨房隔声设计应符合现行国家标准《民用建筑隔声设计规范》</w:t>
      </w:r>
      <w:r>
        <w:rPr>
          <w:rStyle w:val="30"/>
          <w:rFonts w:hint="eastAsia"/>
        </w:rPr>
        <w:t>G</w:t>
      </w:r>
      <w:r>
        <w:rPr>
          <w:rStyle w:val="30"/>
        </w:rPr>
        <w:t>B 50118</w:t>
      </w:r>
      <w:r>
        <w:rPr>
          <w:rStyle w:val="30"/>
          <w:rFonts w:hint="eastAsia"/>
        </w:rPr>
        <w:t>的有关规定</w:t>
      </w:r>
      <w:r>
        <w:rPr>
          <w:rFonts w:hint="eastAsia"/>
        </w:rPr>
        <w:t>。</w:t>
      </w:r>
    </w:p>
    <w:p w:rsidR="00F94BF3" w:rsidRDefault="0082236F">
      <w:pPr>
        <w:pStyle w:val="3"/>
      </w:pPr>
      <w:r>
        <w:rPr>
          <w:rFonts w:hint="eastAsia"/>
        </w:rPr>
        <w:t xml:space="preserve">　</w:t>
      </w:r>
      <w:r w:rsidR="008F7904">
        <w:rPr>
          <w:rFonts w:hint="eastAsia"/>
        </w:rPr>
        <w:t>高品质住宅厨房应选用低噪声设备。</w:t>
      </w:r>
    </w:p>
    <w:p w:rsidR="00F94BF3" w:rsidRDefault="008F7904" w:rsidP="00F1585F">
      <w:pPr>
        <w:pStyle w:val="3"/>
      </w:pPr>
      <w:bookmarkStart w:id="87" w:name="OLE_LINK54"/>
      <w:bookmarkStart w:id="88" w:name="OLE_LINK53"/>
      <w:r>
        <w:rPr>
          <w:rFonts w:hint="eastAsia"/>
        </w:rPr>
        <w:t xml:space="preserve">　</w:t>
      </w:r>
      <w:bookmarkEnd w:id="87"/>
      <w:bookmarkEnd w:id="88"/>
      <w:r>
        <w:rPr>
          <w:rFonts w:hint="eastAsia"/>
        </w:rPr>
        <w:t>高品质住宅厨房宜选用隔声门。</w:t>
      </w:r>
    </w:p>
    <w:p w:rsidR="00F94BF3" w:rsidRDefault="008F7904">
      <w:pPr>
        <w:pStyle w:val="2"/>
        <w:numPr>
          <w:ilvl w:val="0"/>
          <w:numId w:val="0"/>
        </w:numPr>
      </w:pPr>
      <w:bookmarkStart w:id="89" w:name="_Toc215672557"/>
      <w:bookmarkStart w:id="90" w:name="_Toc216685938"/>
      <w:r>
        <w:rPr>
          <w:rFonts w:hint="eastAsia"/>
        </w:rPr>
        <w:t>Ⅱ　光环境</w:t>
      </w:r>
      <w:bookmarkEnd w:id="89"/>
      <w:bookmarkEnd w:id="90"/>
    </w:p>
    <w:p w:rsidR="00F94BF3" w:rsidRDefault="0082236F">
      <w:pPr>
        <w:pStyle w:val="3"/>
        <w:rPr>
          <w:rStyle w:val="30"/>
          <w:bCs/>
        </w:rPr>
      </w:pPr>
      <w:r>
        <w:rPr>
          <w:rFonts w:hint="eastAsia"/>
        </w:rPr>
        <w:t xml:space="preserve">　</w:t>
      </w:r>
      <w:r w:rsidR="008F7904">
        <w:rPr>
          <w:rFonts w:hint="eastAsia"/>
        </w:rPr>
        <w:t>高品质住宅</w:t>
      </w:r>
      <w:r w:rsidR="008F7904">
        <w:rPr>
          <w:rStyle w:val="30"/>
          <w:rFonts w:hint="eastAsia"/>
        </w:rPr>
        <w:t>厨房日照应符合现行国家标准《城市居住区规划设计标准》</w:t>
      </w:r>
      <w:r w:rsidR="008F7904">
        <w:rPr>
          <w:rStyle w:val="30"/>
          <w:rFonts w:hint="eastAsia"/>
        </w:rPr>
        <w:t>G</w:t>
      </w:r>
      <w:r w:rsidR="008F7904">
        <w:rPr>
          <w:rStyle w:val="30"/>
        </w:rPr>
        <w:t>B 50180</w:t>
      </w:r>
      <w:r w:rsidR="008F7904">
        <w:rPr>
          <w:rStyle w:val="30"/>
          <w:rFonts w:hint="eastAsia"/>
        </w:rPr>
        <w:t>的有关规定。</w:t>
      </w:r>
    </w:p>
    <w:p w:rsidR="00F94BF3" w:rsidRDefault="0082236F">
      <w:pPr>
        <w:pStyle w:val="3"/>
        <w:rPr>
          <w:rStyle w:val="30"/>
          <w:bCs/>
        </w:rPr>
      </w:pPr>
      <w:r>
        <w:rPr>
          <w:rFonts w:hint="eastAsia"/>
        </w:rPr>
        <w:t xml:space="preserve">　</w:t>
      </w:r>
      <w:r w:rsidR="008F7904">
        <w:rPr>
          <w:rFonts w:hint="eastAsia"/>
        </w:rPr>
        <w:t>高品质住宅</w:t>
      </w:r>
      <w:r w:rsidR="008F7904">
        <w:rPr>
          <w:rStyle w:val="30"/>
          <w:rFonts w:hint="eastAsia"/>
        </w:rPr>
        <w:t>厨房室内天然采光应符合现行国家标准《建筑环境通用规定》</w:t>
      </w:r>
      <w:r w:rsidR="008F7904">
        <w:rPr>
          <w:rStyle w:val="30"/>
          <w:rFonts w:hint="eastAsia"/>
        </w:rPr>
        <w:t>G</w:t>
      </w:r>
      <w:r w:rsidR="008F7904">
        <w:rPr>
          <w:rStyle w:val="30"/>
        </w:rPr>
        <w:t>B 55016</w:t>
      </w:r>
      <w:r w:rsidR="008F7904">
        <w:rPr>
          <w:rStyle w:val="30"/>
          <w:rFonts w:hint="eastAsia"/>
        </w:rPr>
        <w:t>的有关规定。</w:t>
      </w:r>
    </w:p>
    <w:p w:rsidR="00F94BF3" w:rsidRDefault="008F7904">
      <w:pPr>
        <w:pStyle w:val="3"/>
      </w:pPr>
      <w:bookmarkStart w:id="91" w:name="OLE_LINK25"/>
      <w:bookmarkStart w:id="92" w:name="OLE_LINK26"/>
      <w:r>
        <w:rPr>
          <w:rFonts w:hint="eastAsia"/>
        </w:rPr>
        <w:t xml:space="preserve">　</w:t>
      </w:r>
      <w:bookmarkEnd w:id="91"/>
      <w:bookmarkEnd w:id="92"/>
      <w:r>
        <w:rPr>
          <w:rFonts w:hint="eastAsia"/>
        </w:rPr>
        <w:t>高品质住宅厨房室内基本照明应符合国家现行标准《建筑照明设计标准》</w:t>
      </w:r>
      <w:r>
        <w:rPr>
          <w:rFonts w:hint="eastAsia"/>
        </w:rPr>
        <w:t>G</w:t>
      </w:r>
      <w:r>
        <w:t>B 50034</w:t>
      </w:r>
      <w:r>
        <w:rPr>
          <w:rFonts w:hint="eastAsia"/>
        </w:rPr>
        <w:t>、《建筑环境通用规范》</w:t>
      </w:r>
      <w:r>
        <w:rPr>
          <w:rFonts w:hint="eastAsia"/>
        </w:rPr>
        <w:t>G</w:t>
      </w:r>
      <w:r>
        <w:t>B 55016</w:t>
      </w:r>
      <w:r>
        <w:rPr>
          <w:rFonts w:hint="eastAsia"/>
        </w:rPr>
        <w:t>和《住宅室内装饰装修设计规范》</w:t>
      </w:r>
      <w:r>
        <w:rPr>
          <w:rFonts w:hint="eastAsia"/>
        </w:rPr>
        <w:t>J</w:t>
      </w:r>
      <w:r>
        <w:t>GJ 367</w:t>
      </w:r>
      <w:r>
        <w:rPr>
          <w:rFonts w:hint="eastAsia"/>
        </w:rPr>
        <w:t>的有关规定。</w:t>
      </w:r>
    </w:p>
    <w:p w:rsidR="00F94BF3" w:rsidRDefault="0082236F">
      <w:pPr>
        <w:pStyle w:val="3"/>
      </w:pPr>
      <w:r>
        <w:rPr>
          <w:rFonts w:hint="eastAsia"/>
        </w:rPr>
        <w:t xml:space="preserve">　</w:t>
      </w:r>
      <w:r w:rsidR="008F7904">
        <w:rPr>
          <w:rFonts w:hint="eastAsia"/>
        </w:rPr>
        <w:t>高品质住宅厨房宜设置可控制的遮阳装置或其他防眩光措施。</w:t>
      </w:r>
    </w:p>
    <w:p w:rsidR="00F94BF3" w:rsidRDefault="0082236F">
      <w:pPr>
        <w:pStyle w:val="3"/>
      </w:pPr>
      <w:r>
        <w:rPr>
          <w:rFonts w:hint="eastAsia"/>
        </w:rPr>
        <w:t xml:space="preserve">　</w:t>
      </w:r>
      <w:r w:rsidR="008F7904">
        <w:rPr>
          <w:rFonts w:hint="eastAsia"/>
        </w:rPr>
        <w:t>高品质住宅厨房光源一般显色系数</w:t>
      </w:r>
      <w:r w:rsidR="008F7904">
        <w:rPr>
          <w:rFonts w:hint="eastAsia"/>
        </w:rPr>
        <w:t>Ra</w:t>
      </w:r>
      <w:r w:rsidR="008F7904">
        <w:rPr>
          <w:rFonts w:hint="eastAsia"/>
        </w:rPr>
        <w:t>不宜小于</w:t>
      </w:r>
      <w:r w:rsidR="008F7904">
        <w:rPr>
          <w:rFonts w:hint="eastAsia"/>
        </w:rPr>
        <w:t>9</w:t>
      </w:r>
      <w:r w:rsidR="008F7904">
        <w:t>0</w:t>
      </w:r>
      <w:r w:rsidR="008F7904">
        <w:rPr>
          <w:rFonts w:hint="eastAsia"/>
        </w:rPr>
        <w:t>。</w:t>
      </w:r>
    </w:p>
    <w:p w:rsidR="00F94BF3" w:rsidRDefault="0082236F">
      <w:pPr>
        <w:pStyle w:val="3"/>
      </w:pPr>
      <w:r>
        <w:rPr>
          <w:rFonts w:hint="eastAsia"/>
        </w:rPr>
        <w:t xml:space="preserve">　</w:t>
      </w:r>
      <w:r w:rsidR="008F7904">
        <w:rPr>
          <w:rFonts w:hint="eastAsia"/>
        </w:rPr>
        <w:t>厨柜抽屉内宜安装感应灯光，实现打开抽屉自动亮灯。</w:t>
      </w:r>
    </w:p>
    <w:p w:rsidR="00F94BF3" w:rsidRDefault="008F7904">
      <w:pPr>
        <w:pStyle w:val="2"/>
        <w:numPr>
          <w:ilvl w:val="0"/>
          <w:numId w:val="0"/>
        </w:numPr>
      </w:pPr>
      <w:bookmarkStart w:id="93" w:name="_Toc215672558"/>
      <w:bookmarkStart w:id="94" w:name="_Toc216685939"/>
      <w:r>
        <w:rPr>
          <w:rFonts w:hint="eastAsia"/>
        </w:rPr>
        <w:t>Ⅲ　热湿环境</w:t>
      </w:r>
      <w:bookmarkEnd w:id="93"/>
      <w:bookmarkEnd w:id="94"/>
    </w:p>
    <w:p w:rsidR="00F94BF3" w:rsidRDefault="0082236F">
      <w:pPr>
        <w:pStyle w:val="3"/>
      </w:pPr>
      <w:r>
        <w:rPr>
          <w:rFonts w:hint="eastAsia"/>
        </w:rPr>
        <w:t xml:space="preserve">　</w:t>
      </w:r>
      <w:r w:rsidR="008F7904">
        <w:rPr>
          <w:rFonts w:hint="eastAsia"/>
        </w:rPr>
        <w:t>高品质住宅厨房热湿环境应符合国家现行标准《民用建筑室内热湿环境评价标准》</w:t>
      </w:r>
      <w:r w:rsidR="008F7904">
        <w:rPr>
          <w:rFonts w:hint="eastAsia"/>
        </w:rPr>
        <w:t>G</w:t>
      </w:r>
      <w:r w:rsidR="008F7904">
        <w:t>B/T 50785</w:t>
      </w:r>
      <w:r w:rsidR="008F7904">
        <w:rPr>
          <w:rFonts w:hint="eastAsia"/>
        </w:rPr>
        <w:t>和《住宅室内装饰装修设计规范》</w:t>
      </w:r>
      <w:r w:rsidR="008F7904">
        <w:rPr>
          <w:rFonts w:hint="eastAsia"/>
        </w:rPr>
        <w:t>J</w:t>
      </w:r>
      <w:r w:rsidR="008F7904">
        <w:t>GJ 367</w:t>
      </w:r>
      <w:r w:rsidR="008F7904">
        <w:rPr>
          <w:rFonts w:hint="eastAsia"/>
        </w:rPr>
        <w:t>的有关规定。</w:t>
      </w:r>
    </w:p>
    <w:p w:rsidR="00F94BF3" w:rsidRDefault="00C92ECF">
      <w:pPr>
        <w:pStyle w:val="3"/>
      </w:pPr>
      <w:r>
        <w:rPr>
          <w:rFonts w:hint="eastAsia"/>
        </w:rPr>
        <w:t xml:space="preserve">　</w:t>
      </w:r>
      <w:r w:rsidR="008F7904">
        <w:rPr>
          <w:rFonts w:hint="eastAsia"/>
        </w:rPr>
        <w:t>高品质住宅厨房应采取防止串烟串味的措施，应合理设置排气道系统。排气道系统应采用经型式检验认定的成套产品，排气道、防止</w:t>
      </w:r>
      <w:r w:rsidR="009A4FA4">
        <w:rPr>
          <w:rFonts w:hint="eastAsia"/>
        </w:rPr>
        <w:t>止回阀</w:t>
      </w:r>
      <w:r w:rsidR="008F7904">
        <w:rPr>
          <w:rFonts w:hint="eastAsia"/>
        </w:rPr>
        <w:t>、屋顶防倒灌风帽</w:t>
      </w:r>
      <w:r w:rsidR="009A4FA4">
        <w:rPr>
          <w:rFonts w:hint="eastAsia"/>
        </w:rPr>
        <w:t>、</w:t>
      </w:r>
      <w:r w:rsidR="0071182E">
        <w:rPr>
          <w:rFonts w:hint="eastAsia"/>
        </w:rPr>
        <w:t>机道一体化</w:t>
      </w:r>
      <w:r w:rsidR="008F7904">
        <w:rPr>
          <w:rFonts w:hint="eastAsia"/>
        </w:rPr>
        <w:t>等应配套提供。</w:t>
      </w:r>
    </w:p>
    <w:p w:rsidR="00F94BF3" w:rsidRDefault="00C92ECF">
      <w:pPr>
        <w:pStyle w:val="3"/>
      </w:pPr>
      <w:r>
        <w:rPr>
          <w:rFonts w:hint="eastAsia"/>
        </w:rPr>
        <w:t xml:space="preserve">　</w:t>
      </w:r>
      <w:r w:rsidR="008F7904">
        <w:rPr>
          <w:rFonts w:hint="eastAsia"/>
        </w:rPr>
        <w:t>厨房通风、防异味应符合下列规定：</w:t>
      </w:r>
    </w:p>
    <w:p w:rsidR="00F94BF3" w:rsidRDefault="008F7904">
      <w:pPr>
        <w:pStyle w:val="afe"/>
        <w:numPr>
          <w:ilvl w:val="0"/>
          <w:numId w:val="25"/>
        </w:numPr>
        <w:ind w:left="0" w:firstLine="480"/>
      </w:pPr>
      <w:r>
        <w:rPr>
          <w:rFonts w:hint="eastAsia"/>
        </w:rPr>
        <w:t xml:space="preserve">　排油烟管道应安装防火止回阀；</w:t>
      </w:r>
    </w:p>
    <w:p w:rsidR="00F94BF3" w:rsidRDefault="008F7904">
      <w:pPr>
        <w:pStyle w:val="afe"/>
        <w:numPr>
          <w:ilvl w:val="0"/>
          <w:numId w:val="25"/>
        </w:numPr>
        <w:ind w:left="0" w:firstLine="480"/>
      </w:pPr>
      <w:r>
        <w:rPr>
          <w:rFonts w:hint="eastAsia"/>
        </w:rPr>
        <w:t xml:space="preserve">　出屋面排油烟管道顶部应采用导流风帽；</w:t>
      </w:r>
    </w:p>
    <w:p w:rsidR="00F94BF3" w:rsidRDefault="008F7904">
      <w:pPr>
        <w:pStyle w:val="afe"/>
        <w:numPr>
          <w:ilvl w:val="0"/>
          <w:numId w:val="25"/>
        </w:numPr>
        <w:ind w:left="0" w:firstLine="480"/>
      </w:pPr>
      <w:r>
        <w:rPr>
          <w:rFonts w:hint="eastAsia"/>
        </w:rPr>
        <w:t xml:space="preserve">　宜设置窗用通风器，减少室内反味；</w:t>
      </w:r>
    </w:p>
    <w:p w:rsidR="00F94BF3" w:rsidRDefault="008F7904">
      <w:pPr>
        <w:pStyle w:val="afe"/>
        <w:numPr>
          <w:ilvl w:val="0"/>
          <w:numId w:val="25"/>
        </w:numPr>
        <w:ind w:left="0" w:firstLine="480"/>
      </w:pPr>
      <w:r>
        <w:rPr>
          <w:rFonts w:hint="eastAsia"/>
        </w:rPr>
        <w:t xml:space="preserve">　宜设置温感控制装置，及时排除厨房的废气、油烟，实现烟灶联动。</w:t>
      </w:r>
    </w:p>
    <w:p w:rsidR="00F94BF3" w:rsidRDefault="00C92ECF">
      <w:pPr>
        <w:pStyle w:val="3"/>
      </w:pPr>
      <w:r>
        <w:rPr>
          <w:rFonts w:hint="eastAsia"/>
        </w:rPr>
        <w:t xml:space="preserve">　</w:t>
      </w:r>
      <w:r w:rsidR="008F7904">
        <w:rPr>
          <w:rFonts w:hint="eastAsia"/>
        </w:rPr>
        <w:t>高品质住宅厨房不应设置地漏。</w:t>
      </w:r>
    </w:p>
    <w:p w:rsidR="00F94BF3" w:rsidRDefault="00C92ECF">
      <w:pPr>
        <w:pStyle w:val="3"/>
      </w:pPr>
      <w:r>
        <w:rPr>
          <w:rFonts w:hint="eastAsia"/>
        </w:rPr>
        <w:t xml:space="preserve">　</w:t>
      </w:r>
      <w:r w:rsidR="008F7904">
        <w:rPr>
          <w:rFonts w:hint="eastAsia"/>
        </w:rPr>
        <w:t>高品质住宅厨房宜设置厨房空调设施或带空调出风口的集成灶，降低厨房局部区域的温度，排出热湿空气，改善烹饪环境。</w:t>
      </w:r>
    </w:p>
    <w:p w:rsidR="00F94BF3" w:rsidRDefault="00C92ECF">
      <w:pPr>
        <w:pStyle w:val="3"/>
      </w:pPr>
      <w:r>
        <w:rPr>
          <w:rFonts w:hint="eastAsia"/>
        </w:rPr>
        <w:t xml:space="preserve">　</w:t>
      </w:r>
      <w:r w:rsidR="008F7904">
        <w:rPr>
          <w:rFonts w:hint="eastAsia"/>
        </w:rPr>
        <w:t>高品质住宅厨房给水排水设计应符合下列规定：</w:t>
      </w:r>
    </w:p>
    <w:p w:rsidR="00F94BF3" w:rsidRDefault="008F7904">
      <w:pPr>
        <w:pStyle w:val="afe"/>
        <w:numPr>
          <w:ilvl w:val="1"/>
          <w:numId w:val="26"/>
        </w:numPr>
        <w:ind w:left="0" w:firstLine="480"/>
      </w:pPr>
      <w:r>
        <w:rPr>
          <w:rFonts w:hint="eastAsia"/>
        </w:rPr>
        <w:t xml:space="preserve">　给水管道宜采用耐腐蚀、防老化、耐久性能好的管材管件；</w:t>
      </w:r>
    </w:p>
    <w:p w:rsidR="00F94BF3" w:rsidRDefault="008F7904">
      <w:pPr>
        <w:pStyle w:val="afe"/>
        <w:numPr>
          <w:ilvl w:val="1"/>
          <w:numId w:val="26"/>
        </w:numPr>
        <w:ind w:left="0" w:firstLine="480"/>
      </w:pPr>
      <w:r>
        <w:rPr>
          <w:rFonts w:hint="eastAsia"/>
        </w:rPr>
        <w:t xml:space="preserve">　宜设置直饮水系统，应设置软水、净水前置过滤装置；</w:t>
      </w:r>
    </w:p>
    <w:p w:rsidR="00F94BF3" w:rsidRDefault="008F7904">
      <w:pPr>
        <w:pStyle w:val="afe"/>
        <w:numPr>
          <w:ilvl w:val="1"/>
          <w:numId w:val="26"/>
        </w:numPr>
        <w:ind w:left="0" w:firstLine="480"/>
      </w:pPr>
      <w:r>
        <w:rPr>
          <w:rFonts w:hint="eastAsia"/>
        </w:rPr>
        <w:t xml:space="preserve">　厨房排水立管应单独设置，不得接纳卫生间生活污、废水，排水立管管径不得小于</w:t>
      </w:r>
      <w:r>
        <w:rPr>
          <w:rFonts w:hint="eastAsia"/>
        </w:rPr>
        <w:t>7</w:t>
      </w:r>
      <w:r>
        <w:t>5</w:t>
      </w:r>
      <w:r>
        <w:rPr>
          <w:rFonts w:hint="eastAsia"/>
        </w:rPr>
        <w:t>mm</w:t>
      </w:r>
      <w:r>
        <w:rPr>
          <w:rFonts w:hint="eastAsia"/>
        </w:rPr>
        <w:t>；</w:t>
      </w:r>
    </w:p>
    <w:p w:rsidR="00F94BF3" w:rsidRDefault="008F7904">
      <w:pPr>
        <w:pStyle w:val="afe"/>
        <w:numPr>
          <w:ilvl w:val="1"/>
          <w:numId w:val="26"/>
        </w:numPr>
        <w:ind w:left="0" w:firstLine="480"/>
      </w:pPr>
      <w:r>
        <w:rPr>
          <w:rFonts w:hint="eastAsia"/>
        </w:rPr>
        <w:t xml:space="preserve">　厨房排水管线宜做隔声处理，可用降噪管材或用隔声材料包覆。</w:t>
      </w:r>
    </w:p>
    <w:p w:rsidR="00F94BF3" w:rsidRDefault="00C92ECF">
      <w:pPr>
        <w:pStyle w:val="3"/>
      </w:pPr>
      <w:r>
        <w:rPr>
          <w:rFonts w:hint="eastAsia"/>
        </w:rPr>
        <w:t xml:space="preserve">　</w:t>
      </w:r>
      <w:r w:rsidR="008F7904">
        <w:rPr>
          <w:rFonts w:hint="eastAsia"/>
        </w:rPr>
        <w:t>高品质住宅厨房采暖设计应符合下列规定：</w:t>
      </w:r>
    </w:p>
    <w:p w:rsidR="00F94BF3" w:rsidRDefault="008F7904">
      <w:pPr>
        <w:pStyle w:val="afe"/>
        <w:numPr>
          <w:ilvl w:val="0"/>
          <w:numId w:val="27"/>
        </w:numPr>
        <w:ind w:left="0" w:firstLine="480"/>
      </w:pPr>
      <w:bookmarkStart w:id="95" w:name="OLE_LINK147"/>
      <w:bookmarkStart w:id="96" w:name="OLE_LINK148"/>
      <w:r>
        <w:rPr>
          <w:rFonts w:hint="eastAsia"/>
        </w:rPr>
        <w:t xml:space="preserve">　设置集中采暖系统的厨房，采暖设计温度不应低于</w:t>
      </w:r>
      <w:r>
        <w:rPr>
          <w:rFonts w:hint="eastAsia"/>
        </w:rPr>
        <w:t>1</w:t>
      </w:r>
      <w:r>
        <w:t>5</w:t>
      </w:r>
      <w:r>
        <w:rPr>
          <w:rFonts w:hint="eastAsia"/>
        </w:rPr>
        <w:t>℃；</w:t>
      </w:r>
    </w:p>
    <w:p w:rsidR="00F94BF3" w:rsidRDefault="008F7904">
      <w:pPr>
        <w:pStyle w:val="afe"/>
        <w:numPr>
          <w:ilvl w:val="0"/>
          <w:numId w:val="27"/>
        </w:numPr>
        <w:ind w:left="0" w:firstLine="480"/>
      </w:pPr>
      <w:r>
        <w:rPr>
          <w:rFonts w:hint="eastAsia"/>
        </w:rPr>
        <w:t xml:space="preserve">　采暖管道的材质，应根据采暖热媒的性质、管道敷设方式选用，并应符合国家现行有关标准的规定。</w:t>
      </w:r>
    </w:p>
    <w:bookmarkEnd w:id="95"/>
    <w:bookmarkEnd w:id="96"/>
    <w:p w:rsidR="00F94BF3" w:rsidRDefault="00C92ECF">
      <w:pPr>
        <w:pStyle w:val="3"/>
      </w:pPr>
      <w:r>
        <w:rPr>
          <w:rFonts w:hint="eastAsia"/>
        </w:rPr>
        <w:t xml:space="preserve">　</w:t>
      </w:r>
      <w:r w:rsidR="008F7904">
        <w:rPr>
          <w:rFonts w:hint="eastAsia"/>
        </w:rPr>
        <w:t>使用燃气的高品质住宅厨房应设置可燃气体探测器，并具备声光报警并切断燃气阀功能。</w:t>
      </w:r>
    </w:p>
    <w:p w:rsidR="00F94BF3" w:rsidRDefault="00C92ECF">
      <w:pPr>
        <w:pStyle w:val="3"/>
      </w:pPr>
      <w:r>
        <w:rPr>
          <w:rFonts w:hint="eastAsia"/>
        </w:rPr>
        <w:t xml:space="preserve">　</w:t>
      </w:r>
      <w:r w:rsidR="008F7904">
        <w:rPr>
          <w:rFonts w:hint="eastAsia"/>
        </w:rPr>
        <w:t>高品质住宅厨房应预留洗碗机、蒸烤箱、净水器、厨余垃圾处理器等设备的位置和使用条件。</w:t>
      </w:r>
    </w:p>
    <w:p w:rsidR="00F94BF3" w:rsidRDefault="00C92ECF">
      <w:pPr>
        <w:pStyle w:val="3"/>
      </w:pPr>
      <w:r>
        <w:rPr>
          <w:rFonts w:hint="eastAsia"/>
        </w:rPr>
        <w:t xml:space="preserve">　</w:t>
      </w:r>
      <w:r w:rsidR="008F7904">
        <w:rPr>
          <w:rFonts w:hint="eastAsia"/>
        </w:rPr>
        <w:t>高品质住宅厨房宜采用机道一体化设计。</w:t>
      </w:r>
    </w:p>
    <w:p w:rsidR="00F94BF3" w:rsidRDefault="008F7904">
      <w:pPr>
        <w:ind w:firstLineChars="200" w:firstLine="480"/>
        <w:rPr>
          <w:rFonts w:ascii="楷体" w:eastAsia="楷体" w:hAnsi="楷体"/>
          <w:color w:val="5B9BD5" w:themeColor="accent1"/>
        </w:rPr>
      </w:pPr>
      <w:r>
        <w:rPr>
          <w:rFonts w:ascii="楷体" w:eastAsia="楷体" w:hAnsi="楷体" w:hint="eastAsia"/>
          <w:color w:val="5B9BD5" w:themeColor="accent1"/>
        </w:rPr>
        <w:t>条文说明：</w:t>
      </w:r>
    </w:p>
    <w:p w:rsidR="0071182E" w:rsidRPr="0071182E" w:rsidRDefault="0071182E" w:rsidP="0071182E">
      <w:pPr>
        <w:ind w:firstLineChars="200" w:firstLine="480"/>
        <w:rPr>
          <w:rFonts w:ascii="楷体" w:eastAsia="楷体" w:hAnsi="楷体"/>
          <w:color w:val="5B9BD5" w:themeColor="accent1"/>
        </w:rPr>
      </w:pPr>
      <w:r w:rsidRPr="0071182E">
        <w:rPr>
          <w:rFonts w:ascii="楷体" w:eastAsia="楷体" w:hAnsi="楷体" w:hint="eastAsia"/>
          <w:color w:val="5B9BD5" w:themeColor="accent1"/>
        </w:rPr>
        <w:t>机道一体化设计是指将吸油烟机与管道系统进行一体化设计，通过中央吸油烟机</w:t>
      </w:r>
      <w:r>
        <w:rPr>
          <w:rFonts w:ascii="楷体" w:eastAsia="楷体" w:hAnsi="楷体" w:hint="eastAsia"/>
          <w:color w:val="5B9BD5" w:themeColor="accent1"/>
        </w:rPr>
        <w:t>为核心枢纽，搭配定制化管道布置和智能控制模块，实现油烟吸排链路的协同优化</w:t>
      </w:r>
      <w:r w:rsidRPr="0071182E">
        <w:rPr>
          <w:rFonts w:ascii="楷体" w:eastAsia="楷体" w:hAnsi="楷体" w:hint="eastAsia"/>
          <w:color w:val="5B9BD5" w:themeColor="accent1"/>
        </w:rPr>
        <w:t>。</w:t>
      </w:r>
    </w:p>
    <w:p w:rsidR="00F94BF3" w:rsidRDefault="00C92ECF">
      <w:pPr>
        <w:pStyle w:val="3"/>
      </w:pPr>
      <w:r>
        <w:rPr>
          <w:rFonts w:hint="eastAsia"/>
        </w:rPr>
        <w:t xml:space="preserve">　</w:t>
      </w:r>
      <w:r w:rsidR="008F7904">
        <w:rPr>
          <w:rFonts w:hint="eastAsia"/>
        </w:rPr>
        <w:t>高品质住宅厨房管井应靠墙角集中放置。当靠近公用排气道设置管井或明装管道时，不应设置在烟道朝向吸油烟机的一侧。</w:t>
      </w:r>
    </w:p>
    <w:p w:rsidR="00F94BF3" w:rsidRDefault="00C92ECF">
      <w:pPr>
        <w:pStyle w:val="3"/>
      </w:pPr>
      <w:r>
        <w:rPr>
          <w:rFonts w:hint="eastAsia"/>
        </w:rPr>
        <w:t xml:space="preserve">　</w:t>
      </w:r>
      <w:r w:rsidR="008F7904">
        <w:rPr>
          <w:rFonts w:hint="eastAsia"/>
        </w:rPr>
        <w:t>高品质住宅厨房集中管道井的设置及空间尺寸应满足管道检修更换的空间要求，并应在合适的位置设置管道检修口。</w:t>
      </w:r>
    </w:p>
    <w:p w:rsidR="00F94BF3" w:rsidRDefault="00C92ECF">
      <w:pPr>
        <w:pStyle w:val="3"/>
      </w:pPr>
      <w:r>
        <w:rPr>
          <w:rFonts w:hint="eastAsia"/>
        </w:rPr>
        <w:t xml:space="preserve">　</w:t>
      </w:r>
      <w:r w:rsidR="008F7904">
        <w:rPr>
          <w:rFonts w:hint="eastAsia"/>
        </w:rPr>
        <w:t>高品质住宅厨房竖向管道采取防止支管回流和竖井渗漏的措施，排风竖向井顶部设置防止室外风倒灌的措施，且排风口处应安装防冲网。</w:t>
      </w:r>
    </w:p>
    <w:p w:rsidR="00F94BF3" w:rsidRDefault="00C92ECF">
      <w:pPr>
        <w:pStyle w:val="3"/>
      </w:pPr>
      <w:r>
        <w:rPr>
          <w:rFonts w:hint="eastAsia"/>
        </w:rPr>
        <w:t xml:space="preserve">　</w:t>
      </w:r>
      <w:r w:rsidR="008F7904">
        <w:rPr>
          <w:rFonts w:hint="eastAsia"/>
        </w:rPr>
        <w:t>高品质住宅厨房排风系统设计应符合下列规定：</w:t>
      </w:r>
    </w:p>
    <w:p w:rsidR="00F94BF3" w:rsidRDefault="008F7904">
      <w:pPr>
        <w:pStyle w:val="afe"/>
        <w:numPr>
          <w:ilvl w:val="1"/>
          <w:numId w:val="28"/>
        </w:numPr>
        <w:ind w:left="0" w:firstLine="480"/>
      </w:pPr>
      <w:r>
        <w:rPr>
          <w:rFonts w:hint="eastAsia"/>
        </w:rPr>
        <w:t xml:space="preserve">　厨房内各类用气设备排出的烟气应排至室外，吸油烟机排出的油烟不应与热水器或采暖炉排烟合用一个烟道；</w:t>
      </w:r>
    </w:p>
    <w:p w:rsidR="00F94BF3" w:rsidRDefault="008F7904">
      <w:pPr>
        <w:pStyle w:val="afe"/>
        <w:numPr>
          <w:ilvl w:val="1"/>
          <w:numId w:val="28"/>
        </w:numPr>
        <w:ind w:left="0" w:firstLine="480"/>
      </w:pPr>
      <w:r>
        <w:rPr>
          <w:rFonts w:hint="eastAsia"/>
        </w:rPr>
        <w:t xml:space="preserve">　多台燃具的共用烟道应设置防串烟措施；</w:t>
      </w:r>
    </w:p>
    <w:p w:rsidR="00F94BF3" w:rsidRDefault="008F7904">
      <w:pPr>
        <w:pStyle w:val="afe"/>
        <w:numPr>
          <w:ilvl w:val="1"/>
          <w:numId w:val="28"/>
        </w:numPr>
        <w:ind w:left="0" w:firstLine="480"/>
      </w:pPr>
      <w:r>
        <w:rPr>
          <w:rFonts w:hint="eastAsia"/>
        </w:rPr>
        <w:t xml:space="preserve">　厨房排风系统应设置相应的防倒流设施；</w:t>
      </w:r>
    </w:p>
    <w:p w:rsidR="00F94BF3" w:rsidRDefault="008F7904">
      <w:pPr>
        <w:pStyle w:val="afe"/>
        <w:numPr>
          <w:ilvl w:val="1"/>
          <w:numId w:val="28"/>
        </w:numPr>
        <w:ind w:left="0" w:firstLine="480"/>
      </w:pPr>
      <w:r>
        <w:rPr>
          <w:rFonts w:hint="eastAsia"/>
        </w:rPr>
        <w:t xml:space="preserve">　排烟管道不应穿越卧室；</w:t>
      </w:r>
    </w:p>
    <w:p w:rsidR="00F94BF3" w:rsidRDefault="008F7904">
      <w:pPr>
        <w:pStyle w:val="afe"/>
        <w:numPr>
          <w:ilvl w:val="1"/>
          <w:numId w:val="28"/>
        </w:numPr>
        <w:ind w:left="0" w:firstLine="480"/>
      </w:pPr>
      <w:r>
        <w:rPr>
          <w:rFonts w:hint="eastAsia"/>
        </w:rPr>
        <w:t xml:space="preserve">　通风管道应采取设置消声器、隔声包覆、设置管道支架等降噪措施。</w:t>
      </w:r>
    </w:p>
    <w:p w:rsidR="00F94BF3" w:rsidRDefault="00C92ECF">
      <w:pPr>
        <w:pStyle w:val="3"/>
      </w:pPr>
      <w:r>
        <w:rPr>
          <w:rFonts w:hint="eastAsia"/>
        </w:rPr>
        <w:t xml:space="preserve">　</w:t>
      </w:r>
      <w:r w:rsidR="008F7904">
        <w:rPr>
          <w:rFonts w:hint="eastAsia"/>
        </w:rPr>
        <w:t>高品质住宅厨房排气道系统设计应符合下列规定：</w:t>
      </w:r>
    </w:p>
    <w:p w:rsidR="00F94BF3" w:rsidRDefault="008F7904">
      <w:pPr>
        <w:pStyle w:val="afe"/>
        <w:numPr>
          <w:ilvl w:val="1"/>
          <w:numId w:val="29"/>
        </w:numPr>
        <w:ind w:left="0" w:firstLine="480"/>
      </w:pPr>
      <w:r>
        <w:rPr>
          <w:rFonts w:hint="eastAsia"/>
        </w:rPr>
        <w:t xml:space="preserve">　排气道的选型应符合现行行业标准《</w:t>
      </w:r>
      <w:r>
        <w:rPr>
          <w:rFonts w:ascii="瀹嬩綋" w:eastAsia="瀹嬩綋" w:hint="eastAsia"/>
          <w:color w:val="000000"/>
        </w:rPr>
        <w:t>住宅厨房和卫生间排烟（气）道制品</w:t>
      </w:r>
      <w:r>
        <w:rPr>
          <w:rFonts w:hint="eastAsia"/>
        </w:rPr>
        <w:t>》</w:t>
      </w:r>
      <w:r>
        <w:rPr>
          <w:rFonts w:hint="eastAsia"/>
        </w:rPr>
        <w:t>J</w:t>
      </w:r>
      <w:r>
        <w:t>G/T 194</w:t>
      </w:r>
      <w:r>
        <w:rPr>
          <w:rFonts w:hint="eastAsia"/>
        </w:rPr>
        <w:t>的规定；</w:t>
      </w:r>
    </w:p>
    <w:p w:rsidR="00F94BF3" w:rsidRDefault="008F7904">
      <w:pPr>
        <w:pStyle w:val="afe"/>
        <w:numPr>
          <w:ilvl w:val="1"/>
          <w:numId w:val="29"/>
        </w:numPr>
        <w:ind w:left="0" w:firstLine="480"/>
      </w:pPr>
      <w:bookmarkStart w:id="97" w:name="OLE_LINK27"/>
      <w:bookmarkStart w:id="98" w:name="OLE_LINK29"/>
      <w:r>
        <w:rPr>
          <w:rFonts w:hint="eastAsia"/>
        </w:rPr>
        <w:t xml:space="preserve">　排气道与吸油烟机的排气管接口应采用统一的尺寸标准，直径不宜小于</w:t>
      </w:r>
      <w:r>
        <w:rPr>
          <w:rFonts w:hint="eastAsia"/>
        </w:rPr>
        <w:t>1</w:t>
      </w:r>
      <w:r>
        <w:t>80</w:t>
      </w:r>
      <w:r>
        <w:rPr>
          <w:rFonts w:hint="eastAsia"/>
        </w:rPr>
        <w:t>mm</w:t>
      </w:r>
      <w:r>
        <w:rPr>
          <w:rFonts w:hint="eastAsia"/>
        </w:rPr>
        <w:t>；</w:t>
      </w:r>
    </w:p>
    <w:p w:rsidR="00F94BF3" w:rsidRDefault="008F7904">
      <w:pPr>
        <w:pStyle w:val="afe"/>
        <w:numPr>
          <w:ilvl w:val="1"/>
          <w:numId w:val="29"/>
        </w:numPr>
        <w:ind w:left="0" w:firstLine="480"/>
      </w:pPr>
      <w:r>
        <w:rPr>
          <w:rFonts w:hint="eastAsia"/>
        </w:rPr>
        <w:t xml:space="preserve">　每户排风量不应小于</w:t>
      </w:r>
      <w:r>
        <w:t>500</w:t>
      </w:r>
      <w:r>
        <w:rPr>
          <w:rFonts w:hint="eastAsia"/>
        </w:rPr>
        <w:t>m</w:t>
      </w:r>
      <w:r>
        <w:rPr>
          <w:vertAlign w:val="superscript"/>
        </w:rPr>
        <w:t>3</w:t>
      </w:r>
      <w:r>
        <w:t>/</w:t>
      </w:r>
      <w:r>
        <w:rPr>
          <w:rFonts w:hint="eastAsia"/>
        </w:rPr>
        <w:t>h</w:t>
      </w:r>
      <w:r>
        <w:rPr>
          <w:rFonts w:hint="eastAsia"/>
        </w:rPr>
        <w:t>，且应防火、不倒灌；</w:t>
      </w:r>
    </w:p>
    <w:bookmarkEnd w:id="97"/>
    <w:bookmarkEnd w:id="98"/>
    <w:p w:rsidR="00F94BF3" w:rsidRDefault="008F7904">
      <w:pPr>
        <w:pStyle w:val="afe"/>
        <w:numPr>
          <w:ilvl w:val="1"/>
          <w:numId w:val="29"/>
        </w:numPr>
        <w:ind w:left="0" w:firstLine="480"/>
      </w:pPr>
      <w:r>
        <w:rPr>
          <w:rFonts w:hint="eastAsia"/>
        </w:rPr>
        <w:t xml:space="preserve">　出屋面排烟管道顶部应用防倒灌风帽；</w:t>
      </w:r>
    </w:p>
    <w:p w:rsidR="00F94BF3" w:rsidRDefault="008F7904">
      <w:pPr>
        <w:pStyle w:val="afe"/>
        <w:numPr>
          <w:ilvl w:val="1"/>
          <w:numId w:val="29"/>
        </w:numPr>
        <w:ind w:left="0" w:firstLine="480"/>
      </w:pPr>
      <w:r>
        <w:rPr>
          <w:rFonts w:hint="eastAsia"/>
        </w:rPr>
        <w:t xml:space="preserve">　排气道管体耐火极限不应低于</w:t>
      </w:r>
      <w:r>
        <w:rPr>
          <w:rFonts w:hint="eastAsia"/>
        </w:rPr>
        <w:t>1</w:t>
      </w:r>
      <w:r>
        <w:t>.0</w:t>
      </w:r>
      <w:r>
        <w:rPr>
          <w:rFonts w:hint="eastAsia"/>
        </w:rPr>
        <w:t>h</w:t>
      </w:r>
      <w:r>
        <w:rPr>
          <w:rFonts w:hint="eastAsia"/>
        </w:rPr>
        <w:t>；</w:t>
      </w:r>
    </w:p>
    <w:p w:rsidR="00F94BF3" w:rsidRDefault="008F7904">
      <w:pPr>
        <w:pStyle w:val="afe"/>
        <w:numPr>
          <w:ilvl w:val="1"/>
          <w:numId w:val="29"/>
        </w:numPr>
        <w:ind w:left="0" w:firstLine="480"/>
      </w:pPr>
      <w:r>
        <w:rPr>
          <w:rFonts w:hint="eastAsia"/>
        </w:rPr>
        <w:t xml:space="preserve">　排气道壁厚不应小于</w:t>
      </w:r>
      <w:r>
        <w:rPr>
          <w:rFonts w:hint="eastAsia"/>
        </w:rPr>
        <w:t>1</w:t>
      </w:r>
      <w:r>
        <w:t>0</w:t>
      </w:r>
      <w:r>
        <w:rPr>
          <w:rFonts w:hint="eastAsia"/>
        </w:rPr>
        <w:t>mm</w:t>
      </w:r>
      <w:r>
        <w:rPr>
          <w:rFonts w:hint="eastAsia"/>
        </w:rPr>
        <w:t>。</w:t>
      </w:r>
    </w:p>
    <w:p w:rsidR="009C385F" w:rsidRDefault="009C385F" w:rsidP="009C385F">
      <w:pPr>
        <w:ind w:firstLineChars="200" w:firstLine="480"/>
      </w:pPr>
    </w:p>
    <w:p w:rsidR="00F94BF3" w:rsidRDefault="00F94BF3">
      <w:pPr>
        <w:pStyle w:val="1"/>
        <w:numPr>
          <w:ilvl w:val="0"/>
          <w:numId w:val="0"/>
        </w:numPr>
        <w:jc w:val="both"/>
        <w:sectPr w:rsidR="00F94BF3">
          <w:pgSz w:w="11906" w:h="16838"/>
          <w:pgMar w:top="1440" w:right="1418" w:bottom="1440" w:left="1559" w:header="851" w:footer="992" w:gutter="0"/>
          <w:cols w:space="425"/>
          <w:docGrid w:type="lines" w:linePitch="326"/>
        </w:sectPr>
      </w:pPr>
    </w:p>
    <w:p w:rsidR="00F94BF3" w:rsidRDefault="008F7904">
      <w:pPr>
        <w:pStyle w:val="1"/>
      </w:pPr>
      <w:r>
        <w:rPr>
          <w:rFonts w:hint="eastAsia"/>
        </w:rPr>
        <w:t xml:space="preserve">　</w:t>
      </w:r>
      <w:bookmarkStart w:id="99" w:name="_Toc216685940"/>
      <w:r>
        <w:rPr>
          <w:rFonts w:hint="eastAsia"/>
        </w:rPr>
        <w:t>绿</w:t>
      </w:r>
      <w:r w:rsidR="00026D39">
        <w:rPr>
          <w:rFonts w:hint="eastAsia"/>
        </w:rPr>
        <w:t xml:space="preserve">　　</w:t>
      </w:r>
      <w:r>
        <w:rPr>
          <w:rFonts w:hint="eastAsia"/>
        </w:rPr>
        <w:t>色</w:t>
      </w:r>
      <w:bookmarkEnd w:id="99"/>
    </w:p>
    <w:p w:rsidR="00F94BF3" w:rsidRDefault="008F7904">
      <w:pPr>
        <w:pStyle w:val="2"/>
      </w:pPr>
      <w:r>
        <w:rPr>
          <w:rFonts w:hint="eastAsia"/>
        </w:rPr>
        <w:t xml:space="preserve">　</w:t>
      </w:r>
      <w:bookmarkStart w:id="100" w:name="_Toc216685941"/>
      <w:r>
        <w:rPr>
          <w:rFonts w:hint="eastAsia"/>
        </w:rPr>
        <w:t>绿色设计</w:t>
      </w:r>
      <w:bookmarkEnd w:id="100"/>
    </w:p>
    <w:p w:rsidR="00F94BF3" w:rsidRDefault="008F7904">
      <w:pPr>
        <w:pStyle w:val="3"/>
      </w:pPr>
      <w:bookmarkStart w:id="101" w:name="OLE_LINK15"/>
      <w:bookmarkStart w:id="102" w:name="OLE_LINK16"/>
      <w:r>
        <w:rPr>
          <w:rFonts w:hint="eastAsia"/>
        </w:rPr>
        <w:t xml:space="preserve">　</w:t>
      </w:r>
      <w:bookmarkEnd w:id="101"/>
      <w:bookmarkEnd w:id="102"/>
      <w:r>
        <w:rPr>
          <w:rFonts w:hint="eastAsia"/>
        </w:rPr>
        <w:t>高品质住宅厨房宜采用建筑信息模型（</w:t>
      </w:r>
      <w:r>
        <w:rPr>
          <w:rFonts w:hint="eastAsia"/>
        </w:rPr>
        <w:t>B</w:t>
      </w:r>
      <w:r>
        <w:t>IM</w:t>
      </w:r>
      <w:r>
        <w:rPr>
          <w:rFonts w:hint="eastAsia"/>
        </w:rPr>
        <w:t>）进行协同设计。</w:t>
      </w:r>
    </w:p>
    <w:p w:rsidR="00F94BF3" w:rsidRDefault="00126C17">
      <w:pPr>
        <w:pStyle w:val="3"/>
      </w:pPr>
      <w:r>
        <w:rPr>
          <w:rFonts w:hint="eastAsia"/>
        </w:rPr>
        <w:t xml:space="preserve">　</w:t>
      </w:r>
      <w:r w:rsidR="008F7904">
        <w:rPr>
          <w:rFonts w:hint="eastAsia"/>
        </w:rPr>
        <w:t>高品质住宅厨房设计应综合协调给水、排水、燃气、供暖、通风、换气、排烟、照明、信息管理等设施进行集成设计，满足安全运行和维修管理等要求，并符合国家现行标准的规定。</w:t>
      </w:r>
    </w:p>
    <w:p w:rsidR="00F94BF3" w:rsidRDefault="00126C17">
      <w:pPr>
        <w:pStyle w:val="3"/>
      </w:pPr>
      <w:r>
        <w:rPr>
          <w:rFonts w:hint="eastAsia"/>
        </w:rPr>
        <w:t xml:space="preserve">　</w:t>
      </w:r>
      <w:r w:rsidR="008F7904">
        <w:rPr>
          <w:rFonts w:hint="eastAsia"/>
        </w:rPr>
        <w:t>高品质住宅厨房的管道管线应与厨房结构、厨房部品进行协同设计。</w:t>
      </w:r>
    </w:p>
    <w:p w:rsidR="00F94BF3" w:rsidRDefault="00126C17">
      <w:pPr>
        <w:pStyle w:val="3"/>
      </w:pPr>
      <w:r>
        <w:rPr>
          <w:rFonts w:hint="eastAsia"/>
        </w:rPr>
        <w:t xml:space="preserve">　</w:t>
      </w:r>
      <w:r w:rsidR="008F7904">
        <w:rPr>
          <w:rFonts w:hint="eastAsia"/>
        </w:rPr>
        <w:t>洗涤池下方宜安装小型废水回收装置，实现厨房废水二次利用。</w:t>
      </w:r>
    </w:p>
    <w:p w:rsidR="00F94BF3" w:rsidRDefault="00126C17">
      <w:pPr>
        <w:pStyle w:val="3"/>
      </w:pPr>
      <w:r>
        <w:rPr>
          <w:rFonts w:hint="eastAsia"/>
        </w:rPr>
        <w:t xml:space="preserve">　</w:t>
      </w:r>
      <w:r w:rsidR="008F7904">
        <w:rPr>
          <w:rFonts w:hint="eastAsia"/>
        </w:rPr>
        <w:t>高品质住宅厨房工程宜采用建筑结构体与设备管线、内装部品相互分离的建造方式，宜采用干法施工工艺。</w:t>
      </w:r>
    </w:p>
    <w:p w:rsidR="00CB1FF2" w:rsidRDefault="00126C17" w:rsidP="00C50186">
      <w:pPr>
        <w:pStyle w:val="3"/>
      </w:pPr>
      <w:r>
        <w:rPr>
          <w:rFonts w:hint="eastAsia"/>
        </w:rPr>
        <w:t xml:space="preserve">　</w:t>
      </w:r>
      <w:r w:rsidR="008F7904">
        <w:rPr>
          <w:rFonts w:hint="eastAsia"/>
        </w:rPr>
        <w:t>高品质住宅厨房宜优选集成式厨房，墙面宜采用硅瓷板、铝瓷板，性能应符合国家现行有关标准的规定。</w:t>
      </w:r>
    </w:p>
    <w:p w:rsidR="00F94BF3" w:rsidRDefault="00CB1FF2" w:rsidP="00C50186">
      <w:pPr>
        <w:pStyle w:val="3"/>
      </w:pPr>
      <w:r>
        <w:rPr>
          <w:rFonts w:hint="eastAsia"/>
        </w:rPr>
        <w:t xml:space="preserve">　</w:t>
      </w:r>
      <w:r w:rsidR="008F7904" w:rsidRPr="00CB1FF2">
        <w:rPr>
          <w:rFonts w:ascii="宋体" w:hAnsi="宋体" w:cs="宋体"/>
          <w:szCs w:val="24"/>
        </w:rPr>
        <w:t>高</w:t>
      </w:r>
      <w:r w:rsidR="008F7904" w:rsidRPr="004C077B">
        <w:t>品质住宅厨房设备应符合《电器电子产品有害物质限制使用要求》</w:t>
      </w:r>
      <w:r w:rsidR="008F7904" w:rsidRPr="004C077B">
        <w:t>GB 26572</w:t>
      </w:r>
      <w:r w:rsidR="008F7904" w:rsidRPr="004C077B">
        <w:t>的相关规定。</w:t>
      </w:r>
    </w:p>
    <w:p w:rsidR="00F94BF3" w:rsidRDefault="008F7904">
      <w:pPr>
        <w:pStyle w:val="2"/>
      </w:pPr>
      <w:r>
        <w:rPr>
          <w:rFonts w:hint="eastAsia"/>
        </w:rPr>
        <w:t xml:space="preserve">　</w:t>
      </w:r>
      <w:bookmarkStart w:id="103" w:name="_Toc216685942"/>
      <w:r>
        <w:rPr>
          <w:rFonts w:hint="eastAsia"/>
        </w:rPr>
        <w:t>绿色建材</w:t>
      </w:r>
      <w:bookmarkEnd w:id="103"/>
    </w:p>
    <w:p w:rsidR="00F94BF3" w:rsidRDefault="00126C17">
      <w:pPr>
        <w:pStyle w:val="3"/>
      </w:pPr>
      <w:r>
        <w:rPr>
          <w:rFonts w:hint="eastAsia"/>
        </w:rPr>
        <w:t xml:space="preserve">　</w:t>
      </w:r>
      <w:r w:rsidR="008F7904">
        <w:rPr>
          <w:rFonts w:hint="eastAsia"/>
        </w:rPr>
        <w:t>高品质住宅厨房宜优选符合绿色产品评价规定的材料。</w:t>
      </w:r>
    </w:p>
    <w:p w:rsidR="004C077B" w:rsidRDefault="004C077B" w:rsidP="004C077B">
      <w:pPr>
        <w:ind w:firstLineChars="200" w:firstLine="480"/>
        <w:rPr>
          <w:rFonts w:ascii="楷体" w:eastAsia="楷体" w:hAnsi="楷体"/>
          <w:color w:val="5B9BD5" w:themeColor="accent1"/>
        </w:rPr>
      </w:pPr>
      <w:r>
        <w:rPr>
          <w:rFonts w:ascii="楷体" w:eastAsia="楷体" w:hAnsi="楷体" w:hint="eastAsia"/>
          <w:color w:val="5B9BD5" w:themeColor="accent1"/>
        </w:rPr>
        <w:t>条文说明：</w:t>
      </w:r>
    </w:p>
    <w:p w:rsidR="004C077B" w:rsidRPr="004C077B" w:rsidRDefault="00984CF6" w:rsidP="00984CF6">
      <w:pPr>
        <w:ind w:firstLineChars="200" w:firstLine="480"/>
      </w:pPr>
      <w:r>
        <w:rPr>
          <w:rFonts w:ascii="楷体" w:eastAsia="楷体" w:hAnsi="楷体" w:hint="eastAsia"/>
          <w:color w:val="5B9BD5" w:themeColor="accent1"/>
        </w:rPr>
        <w:t>高品质住宅厨房在满足</w:t>
      </w:r>
      <w:r w:rsidRPr="00984CF6">
        <w:rPr>
          <w:rFonts w:ascii="楷体" w:eastAsia="楷体" w:hAnsi="楷体" w:hint="eastAsia"/>
          <w:color w:val="5B9BD5" w:themeColor="accent1"/>
        </w:rPr>
        <w:t>功能、安全、美观等基础要求的前提下，优先选用通过国家</w:t>
      </w:r>
      <w:r>
        <w:rPr>
          <w:rFonts w:ascii="楷体" w:eastAsia="楷体" w:hAnsi="楷体" w:hint="eastAsia"/>
          <w:color w:val="5B9BD5" w:themeColor="accent1"/>
        </w:rPr>
        <w:t>绿色产品评价</w:t>
      </w:r>
      <w:r w:rsidRPr="00984CF6">
        <w:rPr>
          <w:rFonts w:ascii="楷体" w:eastAsia="楷体" w:hAnsi="楷体" w:hint="eastAsia"/>
          <w:color w:val="5B9BD5" w:themeColor="accent1"/>
        </w:rPr>
        <w:t>认证的材料</w:t>
      </w:r>
      <w:r>
        <w:rPr>
          <w:rFonts w:ascii="楷体" w:eastAsia="楷体" w:hAnsi="楷体" w:hint="eastAsia"/>
          <w:color w:val="5B9BD5" w:themeColor="accent1"/>
        </w:rPr>
        <w:t>，与好房子“安全、舒适、绿色”的核心价值相契合。</w:t>
      </w:r>
    </w:p>
    <w:p w:rsidR="00F94BF3" w:rsidRDefault="00126C17">
      <w:pPr>
        <w:pStyle w:val="3"/>
        <w:rPr>
          <w:b/>
        </w:rPr>
      </w:pPr>
      <w:r>
        <w:rPr>
          <w:rFonts w:hint="eastAsia"/>
        </w:rPr>
        <w:t xml:space="preserve">　</w:t>
      </w:r>
      <w:r w:rsidR="008F7904">
        <w:rPr>
          <w:rFonts w:hint="eastAsia"/>
        </w:rPr>
        <w:t>高品质住宅厨房宜接入太阳能、风能或其他可再生能源供电。</w:t>
      </w:r>
    </w:p>
    <w:p w:rsidR="00F94BF3" w:rsidRDefault="00126C17">
      <w:pPr>
        <w:pStyle w:val="3"/>
      </w:pPr>
      <w:r>
        <w:rPr>
          <w:rFonts w:hint="eastAsia"/>
        </w:rPr>
        <w:t xml:space="preserve">　</w:t>
      </w:r>
      <w:r w:rsidR="008F7904">
        <w:rPr>
          <w:rFonts w:hint="eastAsia"/>
        </w:rPr>
        <w:t>高品质住宅厨房柜体应选用环保等级为</w:t>
      </w:r>
      <w:r w:rsidR="008F7904">
        <w:rPr>
          <w:rFonts w:hint="eastAsia"/>
        </w:rPr>
        <w:t>E</w:t>
      </w:r>
      <w:r w:rsidR="008F7904">
        <w:rPr>
          <w:vertAlign w:val="subscript"/>
        </w:rPr>
        <w:t>NF</w:t>
      </w:r>
      <w:r w:rsidR="008F7904">
        <w:rPr>
          <w:rFonts w:hint="eastAsia"/>
        </w:rPr>
        <w:t>级的实木颗粒或多层实木板或不锈钢板。</w:t>
      </w:r>
    </w:p>
    <w:p w:rsidR="00292783" w:rsidRDefault="00292783" w:rsidP="00292783">
      <w:pPr>
        <w:ind w:firstLineChars="200" w:firstLine="480"/>
        <w:rPr>
          <w:rFonts w:ascii="楷体" w:eastAsia="楷体" w:hAnsi="楷体"/>
          <w:color w:val="5B9BD5" w:themeColor="accent1"/>
        </w:rPr>
      </w:pPr>
      <w:r>
        <w:rPr>
          <w:rFonts w:ascii="楷体" w:eastAsia="楷体" w:hAnsi="楷体" w:hint="eastAsia"/>
          <w:color w:val="5B9BD5" w:themeColor="accent1"/>
        </w:rPr>
        <w:t>条文说明：</w:t>
      </w:r>
    </w:p>
    <w:p w:rsidR="00292783" w:rsidRPr="00292783" w:rsidRDefault="00292783" w:rsidP="00292783">
      <w:pPr>
        <w:ind w:firstLineChars="200" w:firstLine="480"/>
      </w:pPr>
      <w:r>
        <w:rPr>
          <w:rFonts w:ascii="楷体" w:eastAsia="楷体" w:hAnsi="楷体" w:hint="eastAsia"/>
          <w:color w:val="5B9BD5" w:themeColor="accent1"/>
        </w:rPr>
        <w:t>本条是明确高品质住宅厨房柜体的环保与材质双重要求，</w:t>
      </w:r>
      <w:r w:rsidRPr="00292783">
        <w:rPr>
          <w:rFonts w:ascii="楷体" w:eastAsia="楷体" w:hAnsi="楷体" w:hint="eastAsia"/>
          <w:color w:val="5B9BD5" w:themeColor="accent1"/>
        </w:rPr>
        <w:t>既从源头控制甲醛等有害物质释放，又保障柜体在厨房潮湿、多油污、高频使用环境下的耐用性</w:t>
      </w:r>
      <w:r>
        <w:rPr>
          <w:rFonts w:ascii="楷体" w:eastAsia="楷体" w:hAnsi="楷体" w:hint="eastAsia"/>
          <w:color w:val="5B9BD5" w:themeColor="accent1"/>
        </w:rPr>
        <w:t>。</w:t>
      </w:r>
    </w:p>
    <w:p w:rsidR="00F94BF3" w:rsidRDefault="00126C17">
      <w:pPr>
        <w:pStyle w:val="3"/>
      </w:pPr>
      <w:r>
        <w:rPr>
          <w:rFonts w:hint="eastAsia"/>
        </w:rPr>
        <w:t xml:space="preserve">　</w:t>
      </w:r>
      <w:r w:rsidR="008F7904">
        <w:rPr>
          <w:rFonts w:hint="eastAsia"/>
        </w:rPr>
        <w:t>高品质住</w:t>
      </w:r>
      <w:r w:rsidR="0055094A">
        <w:rPr>
          <w:rFonts w:hint="eastAsia"/>
        </w:rPr>
        <w:t>宅厨房宜选用可循环使用、可再生利用的材料或回收材料制成的再生</w:t>
      </w:r>
      <w:r w:rsidR="00E34799">
        <w:rPr>
          <w:rFonts w:hint="eastAsia"/>
        </w:rPr>
        <w:t>建材产品</w:t>
      </w:r>
      <w:r w:rsidR="008F7904">
        <w:rPr>
          <w:rFonts w:hint="eastAsia"/>
        </w:rPr>
        <w:t>。</w:t>
      </w:r>
    </w:p>
    <w:p w:rsidR="00390B39" w:rsidRDefault="00390B39" w:rsidP="00390B39">
      <w:pPr>
        <w:ind w:firstLineChars="200" w:firstLine="480"/>
        <w:rPr>
          <w:rFonts w:ascii="楷体" w:eastAsia="楷体" w:hAnsi="楷体"/>
          <w:color w:val="5B9BD5" w:themeColor="accent1"/>
        </w:rPr>
      </w:pPr>
      <w:r>
        <w:rPr>
          <w:rFonts w:ascii="楷体" w:eastAsia="楷体" w:hAnsi="楷体" w:hint="eastAsia"/>
          <w:color w:val="5B9BD5" w:themeColor="accent1"/>
        </w:rPr>
        <w:t>条文说明：</w:t>
      </w:r>
    </w:p>
    <w:p w:rsidR="00390B39" w:rsidRPr="00390B39" w:rsidRDefault="00390B39" w:rsidP="00390B39">
      <w:pPr>
        <w:ind w:firstLineChars="200" w:firstLine="480"/>
      </w:pPr>
      <w:r>
        <w:rPr>
          <w:rFonts w:ascii="楷体" w:eastAsia="楷体" w:hAnsi="楷体" w:hint="eastAsia"/>
          <w:color w:val="5B9BD5" w:themeColor="accent1"/>
        </w:rPr>
        <w:t>本条是明确高品质住宅厨房的可持续发展设计原则，在满足功能、安全、环保的基础上，优先选用</w:t>
      </w:r>
      <w:r w:rsidRPr="00390B39">
        <w:rPr>
          <w:rFonts w:ascii="楷体" w:eastAsia="楷体" w:hAnsi="楷体" w:hint="eastAsia"/>
          <w:color w:val="5B9BD5" w:themeColor="accent1"/>
        </w:rPr>
        <w:t>可循环使用、可再生利用或回收材料制成的再生建材，</w:t>
      </w:r>
      <w:r>
        <w:rPr>
          <w:rFonts w:ascii="楷体" w:eastAsia="楷体" w:hAnsi="楷体" w:hint="eastAsia"/>
          <w:color w:val="5B9BD5" w:themeColor="accent1"/>
        </w:rPr>
        <w:t>其</w:t>
      </w:r>
      <w:r w:rsidRPr="00390B39">
        <w:rPr>
          <w:rFonts w:ascii="楷体" w:eastAsia="楷体" w:hAnsi="楷体" w:hint="eastAsia"/>
          <w:color w:val="5B9BD5" w:themeColor="accent1"/>
        </w:rPr>
        <w:t>目标是降低厨房装修对原生资源的依赖，减少建筑垃圾与碳排放，契合“双碳”政策</w:t>
      </w:r>
      <w:r>
        <w:rPr>
          <w:rFonts w:ascii="楷体" w:eastAsia="楷体" w:hAnsi="楷体" w:hint="eastAsia"/>
          <w:color w:val="5B9BD5" w:themeColor="accent1"/>
        </w:rPr>
        <w:t>。</w:t>
      </w:r>
    </w:p>
    <w:p w:rsidR="00F94BF3" w:rsidRDefault="008F7904">
      <w:pPr>
        <w:pStyle w:val="2"/>
      </w:pPr>
      <w:r>
        <w:rPr>
          <w:rFonts w:hint="eastAsia"/>
        </w:rPr>
        <w:t xml:space="preserve">　</w:t>
      </w:r>
      <w:bookmarkStart w:id="104" w:name="_Toc216685943"/>
      <w:r>
        <w:rPr>
          <w:rFonts w:hint="eastAsia"/>
        </w:rPr>
        <w:t>低碳设备</w:t>
      </w:r>
      <w:bookmarkEnd w:id="104"/>
    </w:p>
    <w:p w:rsidR="00F94BF3" w:rsidRDefault="00126C17">
      <w:pPr>
        <w:pStyle w:val="3"/>
      </w:pPr>
      <w:r>
        <w:rPr>
          <w:rFonts w:hint="eastAsia"/>
        </w:rPr>
        <w:t xml:space="preserve">　</w:t>
      </w:r>
      <w:r w:rsidR="008F7904">
        <w:rPr>
          <w:rFonts w:hint="eastAsia"/>
        </w:rPr>
        <w:t>高品质住宅厨房宜嵌入低噪声、低功率厨余垃圾处理器，并应设置分类垃圾桶。</w:t>
      </w:r>
    </w:p>
    <w:p w:rsidR="00D66517" w:rsidRDefault="00D66517" w:rsidP="00D66517">
      <w:pPr>
        <w:ind w:firstLineChars="200" w:firstLine="480"/>
        <w:rPr>
          <w:rFonts w:ascii="楷体" w:eastAsia="楷体" w:hAnsi="楷体"/>
          <w:color w:val="5B9BD5" w:themeColor="accent1"/>
        </w:rPr>
      </w:pPr>
      <w:r>
        <w:rPr>
          <w:rFonts w:ascii="楷体" w:eastAsia="楷体" w:hAnsi="楷体" w:hint="eastAsia"/>
          <w:color w:val="5B9BD5" w:themeColor="accent1"/>
        </w:rPr>
        <w:t>条文说明：</w:t>
      </w:r>
    </w:p>
    <w:p w:rsidR="00D66517" w:rsidRPr="00D66517" w:rsidRDefault="00EB3163" w:rsidP="00D66517">
      <w:pPr>
        <w:ind w:firstLineChars="200" w:firstLine="480"/>
      </w:pPr>
      <w:r w:rsidRPr="00EB3163">
        <w:rPr>
          <w:rFonts w:ascii="楷体" w:eastAsia="楷体" w:hAnsi="楷体" w:hint="eastAsia"/>
          <w:color w:val="5B9BD5" w:themeColor="accent1"/>
        </w:rPr>
        <w:t>厨房是家庭活动高频区域，低噪声可避免设备运行时干扰烹饪交流、客厅休息等场景，尤其适配老年人、婴幼儿家庭对安静环境的需求</w:t>
      </w:r>
      <w:r>
        <w:rPr>
          <w:rFonts w:ascii="楷体" w:eastAsia="楷体" w:hAnsi="楷体" w:hint="eastAsia"/>
          <w:color w:val="5B9BD5" w:themeColor="accent1"/>
        </w:rPr>
        <w:t>。</w:t>
      </w:r>
    </w:p>
    <w:p w:rsidR="00F94BF3" w:rsidRDefault="00126C17">
      <w:pPr>
        <w:pStyle w:val="3"/>
      </w:pPr>
      <w:r>
        <w:rPr>
          <w:rFonts w:hint="eastAsia"/>
        </w:rPr>
        <w:t xml:space="preserve">　</w:t>
      </w:r>
      <w:r w:rsidR="008F7904">
        <w:rPr>
          <w:rFonts w:hint="eastAsia"/>
        </w:rPr>
        <w:t>高品质住宅厨房应选用节水型水龙头、感应式水龙头、节水型洗碗机。</w:t>
      </w:r>
    </w:p>
    <w:p w:rsidR="00F94BF3" w:rsidRDefault="00126C17">
      <w:pPr>
        <w:pStyle w:val="3"/>
      </w:pPr>
      <w:r>
        <w:rPr>
          <w:rFonts w:hint="eastAsia"/>
        </w:rPr>
        <w:t xml:space="preserve">　</w:t>
      </w:r>
      <w:r w:rsidR="008F7904">
        <w:rPr>
          <w:rFonts w:hint="eastAsia"/>
        </w:rPr>
        <w:t>高品质住宅厨房应选用高效节能的照明装置、节能开关，应配备人体感应或光感自动控制装置。</w:t>
      </w:r>
      <w:bookmarkStart w:id="105" w:name="OLE_LINK50"/>
      <w:bookmarkStart w:id="106" w:name="OLE_LINK49"/>
    </w:p>
    <w:bookmarkEnd w:id="105"/>
    <w:bookmarkEnd w:id="106"/>
    <w:p w:rsidR="00F94BF3" w:rsidRDefault="008F7904">
      <w:pPr>
        <w:pStyle w:val="2"/>
      </w:pPr>
      <w:r>
        <w:rPr>
          <w:rFonts w:hint="eastAsia"/>
        </w:rPr>
        <w:t xml:space="preserve">　</w:t>
      </w:r>
      <w:bookmarkStart w:id="107" w:name="_Toc216685944"/>
      <w:r>
        <w:rPr>
          <w:rFonts w:hint="eastAsia"/>
        </w:rPr>
        <w:t>绿色施工</w:t>
      </w:r>
      <w:bookmarkEnd w:id="107"/>
    </w:p>
    <w:p w:rsidR="00F94BF3" w:rsidRDefault="00126C17">
      <w:pPr>
        <w:pStyle w:val="3"/>
      </w:pPr>
      <w:bookmarkStart w:id="108" w:name="OLE_LINK175"/>
      <w:bookmarkStart w:id="109" w:name="OLE_LINK176"/>
      <w:r>
        <w:rPr>
          <w:rFonts w:hint="eastAsia"/>
        </w:rPr>
        <w:t xml:space="preserve">　</w:t>
      </w:r>
      <w:r w:rsidR="008F7904">
        <w:rPr>
          <w:rFonts w:hint="eastAsia"/>
        </w:rPr>
        <w:t>高品质住宅厨房工程施工前应编制专项绿色施工方案，明确材料堆放、粉尘控制、噪声管理等要求。</w:t>
      </w:r>
    </w:p>
    <w:p w:rsidR="00F94BF3" w:rsidRDefault="00126C17">
      <w:pPr>
        <w:pStyle w:val="3"/>
      </w:pPr>
      <w:bookmarkStart w:id="110" w:name="OLE_LINK59"/>
      <w:bookmarkStart w:id="111" w:name="OLE_LINK60"/>
      <w:bookmarkEnd w:id="108"/>
      <w:bookmarkEnd w:id="109"/>
      <w:r>
        <w:rPr>
          <w:rFonts w:hint="eastAsia"/>
        </w:rPr>
        <w:t xml:space="preserve">　</w:t>
      </w:r>
      <w:r w:rsidR="008F7904">
        <w:rPr>
          <w:rFonts w:hint="eastAsia"/>
        </w:rPr>
        <w:t>高品质住宅厨房工程施工过程中的废弃物应进行分类回收</w:t>
      </w:r>
      <w:r w:rsidR="008F7904">
        <w:t>。</w:t>
      </w:r>
    </w:p>
    <w:bookmarkEnd w:id="110"/>
    <w:bookmarkEnd w:id="111"/>
    <w:p w:rsidR="00F94BF3" w:rsidRDefault="00F94BF3">
      <w:pPr>
        <w:pStyle w:val="1"/>
        <w:sectPr w:rsidR="00F94BF3">
          <w:pgSz w:w="11906" w:h="16838"/>
          <w:pgMar w:top="1440" w:right="1418" w:bottom="1440" w:left="1559" w:header="851" w:footer="992" w:gutter="0"/>
          <w:cols w:space="425"/>
          <w:docGrid w:type="lines" w:linePitch="312"/>
        </w:sectPr>
      </w:pPr>
    </w:p>
    <w:p w:rsidR="00F94BF3" w:rsidRDefault="008F7904">
      <w:pPr>
        <w:pStyle w:val="1"/>
      </w:pPr>
      <w:r>
        <w:rPr>
          <w:rFonts w:hint="eastAsia"/>
        </w:rPr>
        <w:t xml:space="preserve">　</w:t>
      </w:r>
      <w:bookmarkStart w:id="112" w:name="_Toc216685945"/>
      <w:r>
        <w:rPr>
          <w:rFonts w:hint="eastAsia"/>
        </w:rPr>
        <w:t>智</w:t>
      </w:r>
      <w:r w:rsidR="00026D39">
        <w:rPr>
          <w:rFonts w:hint="eastAsia"/>
        </w:rPr>
        <w:t xml:space="preserve">　　</w:t>
      </w:r>
      <w:r>
        <w:rPr>
          <w:rFonts w:hint="eastAsia"/>
        </w:rPr>
        <w:t>能</w:t>
      </w:r>
      <w:bookmarkEnd w:id="112"/>
    </w:p>
    <w:p w:rsidR="00F94BF3" w:rsidRDefault="008F7904">
      <w:pPr>
        <w:pStyle w:val="2"/>
      </w:pPr>
      <w:bookmarkStart w:id="113" w:name="OLE_LINK3"/>
      <w:bookmarkStart w:id="114" w:name="OLE_LINK4"/>
      <w:r>
        <w:rPr>
          <w:rFonts w:hint="eastAsia"/>
        </w:rPr>
        <w:t xml:space="preserve">　</w:t>
      </w:r>
      <w:bookmarkStart w:id="115" w:name="_Toc216685946"/>
      <w:r>
        <w:rPr>
          <w:rFonts w:hint="eastAsia"/>
        </w:rPr>
        <w:t>数字厨电</w:t>
      </w:r>
      <w:bookmarkEnd w:id="115"/>
    </w:p>
    <w:p w:rsidR="00F94BF3" w:rsidRDefault="00CF59E4">
      <w:pPr>
        <w:pStyle w:val="3"/>
      </w:pPr>
      <w:r>
        <w:rPr>
          <w:rFonts w:hint="eastAsia"/>
        </w:rPr>
        <w:t xml:space="preserve">　</w:t>
      </w:r>
      <w:r w:rsidR="008F7904">
        <w:rPr>
          <w:rFonts w:hint="eastAsia"/>
        </w:rPr>
        <w:t>高品质住宅厨房可</w:t>
      </w:r>
      <w:r w:rsidR="008F7904">
        <w:t>选用</w:t>
      </w:r>
      <w:r w:rsidR="008F7904">
        <w:rPr>
          <w:rFonts w:hint="eastAsia"/>
        </w:rPr>
        <w:t>具有</w:t>
      </w:r>
      <w:r w:rsidR="008F7904">
        <w:t>数字烹饪</w:t>
      </w:r>
      <w:r w:rsidR="008F7904">
        <w:rPr>
          <w:rFonts w:hint="eastAsia"/>
        </w:rPr>
        <w:t>系统</w:t>
      </w:r>
      <w:r w:rsidR="008F7904">
        <w:t>的</w:t>
      </w:r>
      <w:r w:rsidR="008F7904">
        <w:rPr>
          <w:rFonts w:hint="eastAsia"/>
        </w:rPr>
        <w:t>厨电设备，通过多模态交互，实现个性化烹饪及辅助。</w:t>
      </w:r>
    </w:p>
    <w:p w:rsidR="00032C7D" w:rsidRDefault="00032C7D" w:rsidP="00032C7D">
      <w:pPr>
        <w:ind w:firstLineChars="200" w:firstLine="480"/>
        <w:rPr>
          <w:rFonts w:ascii="楷体" w:eastAsia="楷体" w:hAnsi="楷体"/>
          <w:color w:val="5B9BD5" w:themeColor="accent1"/>
        </w:rPr>
      </w:pPr>
      <w:r>
        <w:rPr>
          <w:rFonts w:ascii="楷体" w:eastAsia="楷体" w:hAnsi="楷体" w:hint="eastAsia"/>
          <w:color w:val="5B9BD5" w:themeColor="accent1"/>
        </w:rPr>
        <w:t>条文说明：</w:t>
      </w:r>
    </w:p>
    <w:p w:rsidR="00032C7D" w:rsidRPr="00032C7D" w:rsidRDefault="00032C7D" w:rsidP="00032C7D">
      <w:pPr>
        <w:ind w:firstLineChars="200" w:firstLine="480"/>
        <w:rPr>
          <w:rFonts w:ascii="楷体" w:eastAsia="楷体" w:hAnsi="楷体"/>
          <w:color w:val="5B9BD5" w:themeColor="accent1"/>
        </w:rPr>
      </w:pPr>
      <w:r w:rsidRPr="00032C7D">
        <w:rPr>
          <w:rFonts w:ascii="楷体" w:eastAsia="楷体" w:hAnsi="楷体" w:hint="eastAsia"/>
          <w:color w:val="5B9BD5" w:themeColor="accent1"/>
        </w:rPr>
        <w:t>通过选用搭载数字烹饪系统的厨电设备，结合多模态交互技术，打破传统烹饪的经验依赖与操作壁垒，实现“个性化菜谱适配、智能化操作辅助、全流程精准控制”，契合高品质住宅对</w:t>
      </w:r>
      <w:r>
        <w:rPr>
          <w:rFonts w:ascii="楷体" w:eastAsia="楷体" w:hAnsi="楷体" w:hint="eastAsia"/>
          <w:color w:val="5B9BD5" w:themeColor="accent1"/>
        </w:rPr>
        <w:t>便捷、高效、智能、人性化</w:t>
      </w:r>
      <w:r w:rsidRPr="00032C7D">
        <w:rPr>
          <w:rFonts w:ascii="楷体" w:eastAsia="楷体" w:hAnsi="楷体" w:hint="eastAsia"/>
          <w:color w:val="5B9BD5" w:themeColor="accent1"/>
        </w:rPr>
        <w:t>的核心需求，是厨房功能从“基础烹饪”向“智能体验”升级的关键体现。</w:t>
      </w:r>
    </w:p>
    <w:p w:rsidR="00F94BF3" w:rsidRDefault="00CF59E4">
      <w:pPr>
        <w:pStyle w:val="3"/>
      </w:pPr>
      <w:r>
        <w:rPr>
          <w:rFonts w:hint="eastAsia"/>
        </w:rPr>
        <w:t xml:space="preserve">　</w:t>
      </w:r>
      <w:r w:rsidR="008F7904">
        <w:rPr>
          <w:rFonts w:hint="eastAsia"/>
        </w:rPr>
        <w:t>高品质住宅厨房可选用自动翻炒锅、</w:t>
      </w:r>
      <w:r w:rsidR="008F7904">
        <w:rPr>
          <w:rFonts w:hint="eastAsia"/>
        </w:rPr>
        <w:t>A</w:t>
      </w:r>
      <w:r w:rsidR="008F7904">
        <w:t>I</w:t>
      </w:r>
      <w:r w:rsidR="008F7904">
        <w:rPr>
          <w:rFonts w:hint="eastAsia"/>
        </w:rPr>
        <w:t>烹饪燃气灶、智能蒸烤炸一体机、自动洗碗机等数字厨电，实现跨设备智慧联动。</w:t>
      </w:r>
    </w:p>
    <w:p w:rsidR="00F94BF3" w:rsidRDefault="00CF59E4">
      <w:pPr>
        <w:pStyle w:val="3"/>
      </w:pPr>
      <w:r>
        <w:rPr>
          <w:rFonts w:hint="eastAsia"/>
        </w:rPr>
        <w:t xml:space="preserve">　</w:t>
      </w:r>
      <w:r w:rsidR="008F7904">
        <w:rPr>
          <w:rFonts w:hint="eastAsia"/>
        </w:rPr>
        <w:t>数字烹饪系统应符合下列规定：</w:t>
      </w:r>
    </w:p>
    <w:p w:rsidR="00F94BF3" w:rsidRDefault="008F7904">
      <w:pPr>
        <w:pStyle w:val="afe"/>
        <w:numPr>
          <w:ilvl w:val="0"/>
          <w:numId w:val="30"/>
        </w:numPr>
        <w:ind w:left="0" w:firstLine="480"/>
      </w:pPr>
      <w:r>
        <w:rPr>
          <w:rFonts w:hint="eastAsia"/>
        </w:rPr>
        <w:t xml:space="preserve">　</w:t>
      </w:r>
      <w:bookmarkStart w:id="116" w:name="OLE_LINK38"/>
      <w:bookmarkStart w:id="117" w:name="OLE_LINK37"/>
      <w:r>
        <w:rPr>
          <w:rFonts w:hint="eastAsia"/>
        </w:rPr>
        <w:t>应</w:t>
      </w:r>
      <w:bookmarkEnd w:id="116"/>
      <w:bookmarkEnd w:id="117"/>
      <w:r>
        <w:rPr>
          <w:rFonts w:hint="eastAsia"/>
        </w:rPr>
        <w:t>具备部分自动执行烹饪任务的能力；</w:t>
      </w:r>
    </w:p>
    <w:p w:rsidR="00F94BF3" w:rsidRDefault="008F7904">
      <w:pPr>
        <w:pStyle w:val="afe"/>
        <w:numPr>
          <w:ilvl w:val="0"/>
          <w:numId w:val="30"/>
        </w:numPr>
        <w:ind w:left="0" w:firstLine="480"/>
      </w:pPr>
      <w:bookmarkStart w:id="118" w:name="OLE_LINK30"/>
      <w:bookmarkStart w:id="119" w:name="OLE_LINK36"/>
      <w:r>
        <w:rPr>
          <w:rFonts w:hint="eastAsia"/>
        </w:rPr>
        <w:t xml:space="preserve">　</w:t>
      </w:r>
      <w:bookmarkEnd w:id="118"/>
      <w:bookmarkEnd w:id="119"/>
      <w:r>
        <w:rPr>
          <w:rFonts w:hint="eastAsia"/>
        </w:rPr>
        <w:t>应具备风险识别能力和风险处理能力；</w:t>
      </w:r>
    </w:p>
    <w:p w:rsidR="00F94BF3" w:rsidRDefault="008F7904">
      <w:pPr>
        <w:pStyle w:val="afe"/>
        <w:numPr>
          <w:ilvl w:val="0"/>
          <w:numId w:val="30"/>
        </w:numPr>
        <w:ind w:left="0" w:firstLine="480"/>
      </w:pPr>
      <w:r>
        <w:rPr>
          <w:rFonts w:hint="eastAsia"/>
        </w:rPr>
        <w:t xml:space="preserve">　应支持语音、手势等多模态操作及</w:t>
      </w:r>
      <w:r>
        <w:rPr>
          <w:rFonts w:hint="eastAsia"/>
        </w:rPr>
        <w:t>A</w:t>
      </w:r>
      <w:r>
        <w:t>PP</w:t>
      </w:r>
      <w:r>
        <w:rPr>
          <w:rFonts w:hint="eastAsia"/>
        </w:rPr>
        <w:t>远程操作控制；</w:t>
      </w:r>
    </w:p>
    <w:p w:rsidR="00F94BF3" w:rsidRDefault="008F7904">
      <w:pPr>
        <w:pStyle w:val="afe"/>
        <w:numPr>
          <w:ilvl w:val="0"/>
          <w:numId w:val="30"/>
        </w:numPr>
        <w:ind w:left="0" w:firstLine="480"/>
      </w:pPr>
      <w:r>
        <w:rPr>
          <w:rFonts w:hint="eastAsia"/>
        </w:rPr>
        <w:t xml:space="preserve">　可识别分析食材并输出烹饪方法；</w:t>
      </w:r>
    </w:p>
    <w:p w:rsidR="00F94BF3" w:rsidRDefault="008F7904">
      <w:pPr>
        <w:pStyle w:val="afe"/>
        <w:numPr>
          <w:ilvl w:val="0"/>
          <w:numId w:val="30"/>
        </w:numPr>
        <w:ind w:left="0" w:firstLine="480"/>
      </w:pPr>
      <w:r>
        <w:rPr>
          <w:rFonts w:hint="eastAsia"/>
        </w:rPr>
        <w:t xml:space="preserve">　可支持开放的智能家居通信协议；</w:t>
      </w:r>
    </w:p>
    <w:p w:rsidR="00F94BF3" w:rsidRDefault="008F7904">
      <w:pPr>
        <w:pStyle w:val="afe"/>
        <w:numPr>
          <w:ilvl w:val="0"/>
          <w:numId w:val="30"/>
        </w:numPr>
        <w:ind w:left="0" w:firstLine="480"/>
      </w:pPr>
      <w:r>
        <w:rPr>
          <w:rFonts w:hint="eastAsia"/>
        </w:rPr>
        <w:t xml:space="preserve">　可监测和分析设备传感器和数据，实现设备的智能诊断与维护；</w:t>
      </w:r>
    </w:p>
    <w:p w:rsidR="00F94BF3" w:rsidRDefault="008F7904">
      <w:pPr>
        <w:pStyle w:val="afe"/>
        <w:numPr>
          <w:ilvl w:val="0"/>
          <w:numId w:val="30"/>
        </w:numPr>
        <w:ind w:left="0" w:firstLine="480"/>
      </w:pPr>
      <w:r>
        <w:rPr>
          <w:rFonts w:hint="eastAsia"/>
        </w:rPr>
        <w:t xml:space="preserve">　可分析用户使用行为、偏好等数据，实现个性化智能推荐与预测；</w:t>
      </w:r>
    </w:p>
    <w:p w:rsidR="00F94BF3" w:rsidRDefault="008F7904">
      <w:pPr>
        <w:pStyle w:val="afe"/>
        <w:numPr>
          <w:ilvl w:val="0"/>
          <w:numId w:val="30"/>
        </w:numPr>
        <w:ind w:left="0" w:firstLine="480"/>
      </w:pPr>
      <w:r>
        <w:rPr>
          <w:rFonts w:hint="eastAsia"/>
        </w:rPr>
        <w:t xml:space="preserve">　可支持烹饪过程条件转换为数字模型。</w:t>
      </w:r>
    </w:p>
    <w:p w:rsidR="00F94BF3" w:rsidRDefault="00CF59E4">
      <w:pPr>
        <w:pStyle w:val="3"/>
      </w:pPr>
      <w:bookmarkStart w:id="120" w:name="OLE_LINK40"/>
      <w:bookmarkStart w:id="121" w:name="OLE_LINK39"/>
      <w:r>
        <w:rPr>
          <w:rFonts w:hint="eastAsia"/>
        </w:rPr>
        <w:t xml:space="preserve">　</w:t>
      </w:r>
      <w:r w:rsidR="008F7904">
        <w:rPr>
          <w:rFonts w:hint="eastAsia"/>
        </w:rPr>
        <w:t>厨电设备</w:t>
      </w:r>
      <w:bookmarkEnd w:id="120"/>
      <w:bookmarkEnd w:id="121"/>
      <w:r w:rsidR="008F7904">
        <w:rPr>
          <w:rFonts w:hint="eastAsia"/>
        </w:rPr>
        <w:t>可通过一个或多个控制端用户准确识别并正确完成所需要的链接，且控制端应具备相应的算力和处理能力。</w:t>
      </w:r>
    </w:p>
    <w:p w:rsidR="00A75784" w:rsidRDefault="00A75784" w:rsidP="00A75784">
      <w:pPr>
        <w:ind w:firstLineChars="200" w:firstLine="480"/>
        <w:rPr>
          <w:rFonts w:ascii="楷体" w:eastAsia="楷体" w:hAnsi="楷体"/>
          <w:color w:val="5B9BD5" w:themeColor="accent1"/>
        </w:rPr>
      </w:pPr>
      <w:r>
        <w:rPr>
          <w:rFonts w:ascii="楷体" w:eastAsia="楷体" w:hAnsi="楷体" w:hint="eastAsia"/>
          <w:color w:val="5B9BD5" w:themeColor="accent1"/>
        </w:rPr>
        <w:t>条文说明：</w:t>
      </w:r>
    </w:p>
    <w:p w:rsidR="00A75784" w:rsidRPr="00A75784" w:rsidRDefault="00577D02" w:rsidP="00A75784">
      <w:pPr>
        <w:ind w:firstLineChars="200" w:firstLine="480"/>
      </w:pPr>
      <w:r w:rsidRPr="00577D02">
        <w:rPr>
          <w:rFonts w:ascii="楷体" w:eastAsia="楷体" w:hAnsi="楷体" w:hint="eastAsia"/>
          <w:color w:val="5B9BD5" w:themeColor="accent1"/>
        </w:rPr>
        <w:t>厨电设备能通过统一或多元控制端实现“精准识别+稳定连接+高效响应”，且控制端需具备匹配的算力与处理能力，为跨设备智慧联动提供底层技术支撑，确保智能厨电操作的可靠性、流畅性与安全性</w:t>
      </w:r>
      <w:r>
        <w:rPr>
          <w:rFonts w:ascii="楷体" w:eastAsia="楷体" w:hAnsi="楷体" w:hint="eastAsia"/>
          <w:color w:val="5B9BD5" w:themeColor="accent1"/>
        </w:rPr>
        <w:t>。</w:t>
      </w:r>
    </w:p>
    <w:p w:rsidR="00F94BF3" w:rsidRDefault="00CF59E4">
      <w:pPr>
        <w:pStyle w:val="3"/>
      </w:pPr>
      <w:r>
        <w:rPr>
          <w:rFonts w:hint="eastAsia"/>
        </w:rPr>
        <w:t xml:space="preserve">　</w:t>
      </w:r>
      <w:r w:rsidR="008F7904">
        <w:rPr>
          <w:rFonts w:hint="eastAsia"/>
        </w:rPr>
        <w:t>厨电设备间可实现数据交互和协同控制，并应符合下列规定：</w:t>
      </w:r>
    </w:p>
    <w:p w:rsidR="00F94BF3" w:rsidRDefault="008F7904">
      <w:pPr>
        <w:pStyle w:val="afe"/>
        <w:numPr>
          <w:ilvl w:val="0"/>
          <w:numId w:val="31"/>
        </w:numPr>
        <w:ind w:left="0" w:firstLine="480"/>
      </w:pPr>
      <w:r>
        <w:rPr>
          <w:rFonts w:hint="eastAsia"/>
        </w:rPr>
        <w:t xml:space="preserve">　可显示烹饪过程的关键参数；</w:t>
      </w:r>
    </w:p>
    <w:p w:rsidR="00F94BF3" w:rsidRDefault="008F7904">
      <w:pPr>
        <w:pStyle w:val="afe"/>
        <w:numPr>
          <w:ilvl w:val="0"/>
          <w:numId w:val="31"/>
        </w:numPr>
        <w:ind w:left="0" w:firstLine="480"/>
      </w:pPr>
      <w:r>
        <w:rPr>
          <w:rFonts w:hint="eastAsia"/>
        </w:rPr>
        <w:t xml:space="preserve">　可实现数据交互和联动控制；</w:t>
      </w:r>
    </w:p>
    <w:p w:rsidR="00F94BF3" w:rsidRDefault="008F7904">
      <w:pPr>
        <w:pStyle w:val="afe"/>
        <w:numPr>
          <w:ilvl w:val="0"/>
          <w:numId w:val="31"/>
        </w:numPr>
        <w:ind w:left="0" w:firstLine="480"/>
      </w:pPr>
      <w:bookmarkStart w:id="122" w:name="OLE_LINK42"/>
      <w:bookmarkStart w:id="123" w:name="OLE_LINK41"/>
      <w:r>
        <w:rPr>
          <w:rFonts w:hint="eastAsia"/>
        </w:rPr>
        <w:t xml:space="preserve">　</w:t>
      </w:r>
      <w:bookmarkEnd w:id="122"/>
      <w:bookmarkEnd w:id="123"/>
      <w:r>
        <w:rPr>
          <w:rFonts w:hint="eastAsia"/>
        </w:rPr>
        <w:t>可具备相应的学习能力。</w:t>
      </w:r>
    </w:p>
    <w:p w:rsidR="00B74D12" w:rsidRDefault="00B74D12" w:rsidP="00B74D12">
      <w:pPr>
        <w:ind w:firstLineChars="200" w:firstLine="480"/>
        <w:rPr>
          <w:rFonts w:ascii="楷体" w:eastAsia="楷体" w:hAnsi="楷体"/>
          <w:color w:val="5B9BD5" w:themeColor="accent1"/>
        </w:rPr>
      </w:pPr>
      <w:bookmarkStart w:id="124" w:name="OLE_LINK5"/>
      <w:bookmarkStart w:id="125" w:name="OLE_LINK6"/>
      <w:r>
        <w:rPr>
          <w:rFonts w:ascii="楷体" w:eastAsia="楷体" w:hAnsi="楷体" w:hint="eastAsia"/>
          <w:color w:val="5B9BD5" w:themeColor="accent1"/>
        </w:rPr>
        <w:t>条文说明：</w:t>
      </w:r>
    </w:p>
    <w:p w:rsidR="00B74D12" w:rsidRDefault="00B74D12" w:rsidP="00B74D12">
      <w:pPr>
        <w:ind w:firstLineChars="200" w:firstLine="480"/>
      </w:pPr>
      <w:r w:rsidRPr="00B74D12">
        <w:rPr>
          <w:rFonts w:ascii="楷体" w:eastAsia="楷体" w:hAnsi="楷体" w:hint="eastAsia"/>
          <w:color w:val="5B9BD5" w:themeColor="accent1"/>
        </w:rPr>
        <w:t>本条</w:t>
      </w:r>
      <w:bookmarkEnd w:id="124"/>
      <w:bookmarkEnd w:id="125"/>
      <w:r w:rsidRPr="00B74D12">
        <w:rPr>
          <w:rFonts w:ascii="楷体" w:eastAsia="楷体" w:hAnsi="楷体" w:hint="eastAsia"/>
          <w:color w:val="5B9BD5" w:themeColor="accent1"/>
        </w:rPr>
        <w:t>从烹饪可视化、设备联动性、用户适配性三个方面对高品质住宅厨房厨电进行规定，既解决传统厨电独立作业的低效问题，又通过技术适配满足用户个性化需求</w:t>
      </w:r>
      <w:r>
        <w:rPr>
          <w:rFonts w:ascii="楷体" w:eastAsia="楷体" w:hAnsi="楷体" w:hint="eastAsia"/>
          <w:color w:val="5B9BD5" w:themeColor="accent1"/>
        </w:rPr>
        <w:t>。</w:t>
      </w:r>
    </w:p>
    <w:p w:rsidR="00F94BF3" w:rsidRDefault="008F7904">
      <w:pPr>
        <w:pStyle w:val="2"/>
      </w:pPr>
      <w:r>
        <w:rPr>
          <w:rFonts w:hint="eastAsia"/>
        </w:rPr>
        <w:t xml:space="preserve">　</w:t>
      </w:r>
      <w:bookmarkStart w:id="126" w:name="_Toc216685947"/>
      <w:bookmarkEnd w:id="113"/>
      <w:bookmarkEnd w:id="114"/>
      <w:r>
        <w:rPr>
          <w:rFonts w:hint="eastAsia"/>
        </w:rPr>
        <w:t>智能监测</w:t>
      </w:r>
      <w:bookmarkEnd w:id="126"/>
    </w:p>
    <w:p w:rsidR="00F94BF3" w:rsidRDefault="00CF59E4">
      <w:pPr>
        <w:pStyle w:val="3"/>
      </w:pPr>
      <w:r>
        <w:rPr>
          <w:rFonts w:hint="eastAsia"/>
        </w:rPr>
        <w:t xml:space="preserve">　</w:t>
      </w:r>
      <w:r w:rsidR="008F7904">
        <w:rPr>
          <w:rFonts w:hint="eastAsia"/>
        </w:rPr>
        <w:t>高品质住宅厨房用智能监测设备、厨电设备与智慧管理平台宜实现高效节能应用。</w:t>
      </w:r>
    </w:p>
    <w:p w:rsidR="00F94BF3" w:rsidRDefault="00CF59E4">
      <w:pPr>
        <w:pStyle w:val="3"/>
        <w:rPr>
          <w:rStyle w:val="30"/>
        </w:rPr>
      </w:pPr>
      <w:r>
        <w:rPr>
          <w:rFonts w:hint="eastAsia"/>
        </w:rPr>
        <w:t xml:space="preserve">　</w:t>
      </w:r>
      <w:r w:rsidR="008F7904">
        <w:rPr>
          <w:rFonts w:hint="eastAsia"/>
        </w:rPr>
        <w:t>高品质住宅厨房用智能监测设备应具备健康提示及自动化控制功能，并</w:t>
      </w:r>
      <w:r w:rsidR="008F7904">
        <w:rPr>
          <w:rStyle w:val="30"/>
          <w:rFonts w:hint="eastAsia"/>
        </w:rPr>
        <w:t>应符合现行国家标准《智能家居自动控制设备通用技术要求》</w:t>
      </w:r>
      <w:r w:rsidR="008F7904">
        <w:rPr>
          <w:rStyle w:val="30"/>
          <w:rFonts w:hint="eastAsia"/>
        </w:rPr>
        <w:t>G</w:t>
      </w:r>
      <w:r w:rsidR="008F7904">
        <w:rPr>
          <w:rStyle w:val="30"/>
        </w:rPr>
        <w:t>B/T 35136</w:t>
      </w:r>
      <w:r w:rsidR="008F7904">
        <w:rPr>
          <w:rStyle w:val="30"/>
          <w:rFonts w:hint="eastAsia"/>
        </w:rPr>
        <w:t>的有关规定。</w:t>
      </w:r>
    </w:p>
    <w:p w:rsidR="00F94BF3" w:rsidRDefault="00CF59E4">
      <w:pPr>
        <w:pStyle w:val="3"/>
      </w:pPr>
      <w:r>
        <w:rPr>
          <w:rFonts w:hint="eastAsia"/>
        </w:rPr>
        <w:t xml:space="preserve">　</w:t>
      </w:r>
      <w:r w:rsidR="008F7904">
        <w:rPr>
          <w:rFonts w:hint="eastAsia"/>
        </w:rPr>
        <w:t>高品质住宅厨房宜配置厨房智慧监控设备实现防火、防灾监测，并通过云服务实现即时报警。</w:t>
      </w:r>
    </w:p>
    <w:p w:rsidR="00E406BB" w:rsidRDefault="00E406BB" w:rsidP="00E406BB">
      <w:pPr>
        <w:ind w:firstLineChars="200" w:firstLine="480"/>
        <w:rPr>
          <w:rFonts w:ascii="楷体" w:eastAsia="楷体" w:hAnsi="楷体"/>
          <w:color w:val="5B9BD5" w:themeColor="accent1"/>
        </w:rPr>
      </w:pPr>
      <w:r>
        <w:rPr>
          <w:rFonts w:ascii="楷体" w:eastAsia="楷体" w:hAnsi="楷体" w:hint="eastAsia"/>
          <w:color w:val="5B9BD5" w:themeColor="accent1"/>
        </w:rPr>
        <w:t>条文说明：</w:t>
      </w:r>
    </w:p>
    <w:p w:rsidR="00E406BB" w:rsidRPr="00E406BB" w:rsidRDefault="00E406BB" w:rsidP="00E406BB">
      <w:pPr>
        <w:ind w:firstLineChars="200" w:firstLine="480"/>
      </w:pPr>
      <w:r w:rsidRPr="00B74D12">
        <w:rPr>
          <w:rFonts w:ascii="楷体" w:eastAsia="楷体" w:hAnsi="楷体" w:hint="eastAsia"/>
          <w:color w:val="5B9BD5" w:themeColor="accent1"/>
        </w:rPr>
        <w:t>本条</w:t>
      </w:r>
      <w:r>
        <w:rPr>
          <w:rFonts w:ascii="楷体" w:eastAsia="楷体" w:hAnsi="楷体" w:hint="eastAsia"/>
          <w:color w:val="5B9BD5" w:themeColor="accent1"/>
        </w:rPr>
        <w:t>规定</w:t>
      </w:r>
      <w:r w:rsidRPr="00E406BB">
        <w:rPr>
          <w:rFonts w:ascii="楷体" w:eastAsia="楷体" w:hAnsi="楷体" w:hint="eastAsia"/>
          <w:color w:val="5B9BD5" w:themeColor="accent1"/>
        </w:rPr>
        <w:t>高品质住宅厨房借助针对性的智慧监控设备，构建覆盖防火、防灾的全方位安全监测体系，再依托云服务打通“监测-报警</w:t>
      </w:r>
      <w:r>
        <w:rPr>
          <w:rFonts w:ascii="楷体" w:eastAsia="楷体" w:hAnsi="楷体" w:hint="eastAsia"/>
          <w:color w:val="5B9BD5" w:themeColor="accent1"/>
        </w:rPr>
        <w:t>-</w:t>
      </w:r>
      <w:r w:rsidRPr="00E406BB">
        <w:rPr>
          <w:rFonts w:ascii="楷体" w:eastAsia="楷体" w:hAnsi="楷体" w:hint="eastAsia"/>
          <w:color w:val="5B9BD5" w:themeColor="accent1"/>
        </w:rPr>
        <w:t>处置”的快速响应链路，从源头降低厨房燃气泄漏、火灾、水浸等安全风险</w:t>
      </w:r>
      <w:r>
        <w:rPr>
          <w:rFonts w:ascii="楷体" w:eastAsia="楷体" w:hAnsi="楷体" w:hint="eastAsia"/>
          <w:color w:val="5B9BD5" w:themeColor="accent1"/>
        </w:rPr>
        <w:t>。</w:t>
      </w:r>
    </w:p>
    <w:p w:rsidR="00F94BF3" w:rsidRDefault="008F7904">
      <w:pPr>
        <w:pStyle w:val="3"/>
      </w:pPr>
      <w:bookmarkStart w:id="127" w:name="OLE_LINK73"/>
      <w:bookmarkStart w:id="128" w:name="OLE_LINK76"/>
      <w:r>
        <w:rPr>
          <w:rFonts w:hint="eastAsia"/>
        </w:rPr>
        <w:t xml:space="preserve">　</w:t>
      </w:r>
      <w:bookmarkEnd w:id="127"/>
      <w:bookmarkEnd w:id="128"/>
      <w:r>
        <w:rPr>
          <w:rFonts w:hint="eastAsia"/>
        </w:rPr>
        <w:t>高品质住宅厨房宜设置智能照明系统、智能可燃气体探测器、智能水浸探测器、智能电磁阀等智能化设备。</w:t>
      </w:r>
    </w:p>
    <w:p w:rsidR="00F94BF3" w:rsidRDefault="00CF59E4">
      <w:pPr>
        <w:pStyle w:val="3"/>
        <w:rPr>
          <w:rStyle w:val="30"/>
        </w:rPr>
      </w:pPr>
      <w:r>
        <w:rPr>
          <w:rFonts w:hint="eastAsia"/>
        </w:rPr>
        <w:t xml:space="preserve">　</w:t>
      </w:r>
      <w:r w:rsidR="008F7904">
        <w:rPr>
          <w:rFonts w:hint="eastAsia"/>
        </w:rPr>
        <w:t>高品质住宅</w:t>
      </w:r>
      <w:r w:rsidR="008F7904">
        <w:rPr>
          <w:rStyle w:val="30"/>
          <w:rFonts w:hint="eastAsia"/>
        </w:rPr>
        <w:t>厨房宜预留智能表具、采集器和集中器的</w:t>
      </w:r>
      <w:r w:rsidR="008F7904">
        <w:rPr>
          <w:rStyle w:val="30"/>
          <w:rFonts w:hint="eastAsia"/>
        </w:rPr>
        <w:t>2</w:t>
      </w:r>
      <w:r w:rsidR="008F7904">
        <w:rPr>
          <w:rStyle w:val="30"/>
        </w:rPr>
        <w:t>20V</w:t>
      </w:r>
      <w:r w:rsidR="008F7904">
        <w:rPr>
          <w:rStyle w:val="30"/>
          <w:rFonts w:hint="eastAsia"/>
        </w:rPr>
        <w:t>电源接口及数据接口的位置，并做好相应的标识。</w:t>
      </w:r>
    </w:p>
    <w:p w:rsidR="00F94BF3" w:rsidRDefault="00CF59E4">
      <w:pPr>
        <w:pStyle w:val="3"/>
      </w:pPr>
      <w:r>
        <w:rPr>
          <w:rFonts w:hint="eastAsia"/>
        </w:rPr>
        <w:t xml:space="preserve">　</w:t>
      </w:r>
      <w:r w:rsidR="008F7904">
        <w:rPr>
          <w:rFonts w:hint="eastAsia"/>
        </w:rPr>
        <w:t>高品质住宅厨房宜配置燃气泄漏监测装置，实时监测燃气浓度，超标时应自动报警，且可自动关闭燃气阀门，自动开启厨房窗户。</w:t>
      </w:r>
    </w:p>
    <w:p w:rsidR="00F94BF3" w:rsidRDefault="00CF59E4">
      <w:pPr>
        <w:pStyle w:val="3"/>
      </w:pPr>
      <w:r>
        <w:rPr>
          <w:rFonts w:hint="eastAsia"/>
        </w:rPr>
        <w:t xml:space="preserve">　</w:t>
      </w:r>
      <w:r w:rsidR="008F7904">
        <w:rPr>
          <w:rFonts w:hint="eastAsia"/>
        </w:rPr>
        <w:t>高品质住宅</w:t>
      </w:r>
      <w:r w:rsidR="008F7904">
        <w:rPr>
          <w:rStyle w:val="30"/>
          <w:rFonts w:hint="eastAsia"/>
        </w:rPr>
        <w:t>厨房宜设置水质在线监测系统，生活饮用水、直饮水水质在线监测系统具有监测</w:t>
      </w:r>
      <w:r w:rsidR="008F7904">
        <w:rPr>
          <w:rStyle w:val="30"/>
          <w:rFonts w:hint="eastAsia"/>
        </w:rPr>
        <w:t>PH</w:t>
      </w:r>
      <w:r w:rsidR="008F7904">
        <w:rPr>
          <w:rStyle w:val="30"/>
          <w:rFonts w:hint="eastAsia"/>
        </w:rPr>
        <w:t>值、电导率（</w:t>
      </w:r>
      <w:r w:rsidR="008F7904">
        <w:rPr>
          <w:rStyle w:val="30"/>
          <w:rFonts w:hint="eastAsia"/>
        </w:rPr>
        <w:t>T</w:t>
      </w:r>
      <w:r w:rsidR="008F7904">
        <w:rPr>
          <w:rStyle w:val="30"/>
        </w:rPr>
        <w:t>DS</w:t>
      </w:r>
      <w:r w:rsidR="008F7904">
        <w:rPr>
          <w:rStyle w:val="30"/>
          <w:rFonts w:hint="eastAsia"/>
        </w:rPr>
        <w:t>）功能，并可实现显示。</w:t>
      </w:r>
    </w:p>
    <w:p w:rsidR="00F94BF3" w:rsidRDefault="00CF59E4">
      <w:pPr>
        <w:pStyle w:val="3"/>
      </w:pPr>
      <w:r>
        <w:rPr>
          <w:rFonts w:hint="eastAsia"/>
        </w:rPr>
        <w:t xml:space="preserve">　</w:t>
      </w:r>
      <w:r w:rsidR="008F7904">
        <w:rPr>
          <w:rFonts w:hint="eastAsia"/>
        </w:rPr>
        <w:t>高品质住宅厨房宜设置水浸报警探测器。</w:t>
      </w:r>
    </w:p>
    <w:p w:rsidR="00F94BF3" w:rsidRDefault="00CF59E4">
      <w:pPr>
        <w:pStyle w:val="3"/>
      </w:pPr>
      <w:r>
        <w:rPr>
          <w:rFonts w:hint="eastAsia"/>
        </w:rPr>
        <w:t xml:space="preserve">　</w:t>
      </w:r>
      <w:r w:rsidR="008F7904">
        <w:rPr>
          <w:rFonts w:hint="eastAsia"/>
        </w:rPr>
        <w:t>高品质住宅厨房宜设置水电能耗监测系统，支持将厨电设备的用电、用水、燃气用量数据上传至能源管理平台，并实现实时监测。</w:t>
      </w:r>
    </w:p>
    <w:p w:rsidR="00F94BF3" w:rsidRDefault="00CF59E4">
      <w:pPr>
        <w:pStyle w:val="3"/>
      </w:pPr>
      <w:r>
        <w:rPr>
          <w:rFonts w:hint="eastAsia"/>
        </w:rPr>
        <w:t xml:space="preserve">　</w:t>
      </w:r>
      <w:r w:rsidR="008F7904">
        <w:rPr>
          <w:rFonts w:hint="eastAsia"/>
        </w:rPr>
        <w:t>高品质住宅厨房宜设置有害气体监测系统。</w:t>
      </w:r>
    </w:p>
    <w:p w:rsidR="00F94BF3" w:rsidRDefault="008F7904">
      <w:pPr>
        <w:pStyle w:val="2"/>
      </w:pPr>
      <w:r>
        <w:rPr>
          <w:rFonts w:hint="eastAsia"/>
        </w:rPr>
        <w:t xml:space="preserve">　</w:t>
      </w:r>
      <w:bookmarkStart w:id="129" w:name="_Toc216685948"/>
      <w:r>
        <w:rPr>
          <w:rFonts w:hint="eastAsia"/>
        </w:rPr>
        <w:t>智能调节</w:t>
      </w:r>
      <w:bookmarkEnd w:id="129"/>
    </w:p>
    <w:p w:rsidR="00F94BF3" w:rsidRDefault="008F7904">
      <w:pPr>
        <w:pStyle w:val="3"/>
        <w:rPr>
          <w:rStyle w:val="30"/>
          <w:bCs/>
        </w:rPr>
      </w:pPr>
      <w:bookmarkStart w:id="130" w:name="OLE_LINK43"/>
      <w:bookmarkStart w:id="131" w:name="OLE_LINK44"/>
      <w:r>
        <w:rPr>
          <w:rStyle w:val="30"/>
          <w:rFonts w:hint="eastAsia"/>
        </w:rPr>
        <w:t xml:space="preserve">　</w:t>
      </w:r>
      <w:bookmarkEnd w:id="130"/>
      <w:bookmarkEnd w:id="131"/>
      <w:r>
        <w:rPr>
          <w:rStyle w:val="30"/>
          <w:rFonts w:hint="eastAsia"/>
        </w:rPr>
        <w:t>住宅健康厨房用采暖宜具有自动调节功能。</w:t>
      </w:r>
    </w:p>
    <w:p w:rsidR="00F94BF3" w:rsidRDefault="00CF59E4">
      <w:pPr>
        <w:pStyle w:val="3"/>
        <w:rPr>
          <w:rStyle w:val="30"/>
        </w:rPr>
      </w:pPr>
      <w:r>
        <w:rPr>
          <w:rStyle w:val="30"/>
          <w:rFonts w:hint="eastAsia"/>
        </w:rPr>
        <w:t xml:space="preserve">　</w:t>
      </w:r>
      <w:r w:rsidR="008F7904">
        <w:rPr>
          <w:rStyle w:val="30"/>
          <w:rFonts w:hint="eastAsia"/>
        </w:rPr>
        <w:t>高品质住宅厨房宜设置智能照明控制系统，并符合下列规定：</w:t>
      </w:r>
    </w:p>
    <w:p w:rsidR="00F94BF3" w:rsidRDefault="008F7904">
      <w:pPr>
        <w:pStyle w:val="afe"/>
        <w:numPr>
          <w:ilvl w:val="0"/>
          <w:numId w:val="32"/>
        </w:numPr>
        <w:ind w:firstLineChars="0"/>
      </w:pPr>
      <w:r>
        <w:rPr>
          <w:rFonts w:hint="eastAsia"/>
        </w:rPr>
        <w:t xml:space="preserve">　地柜下方设置自动感应灯；</w:t>
      </w:r>
    </w:p>
    <w:p w:rsidR="00F94BF3" w:rsidRDefault="00E365F2">
      <w:pPr>
        <w:pStyle w:val="afe"/>
        <w:numPr>
          <w:ilvl w:val="0"/>
          <w:numId w:val="32"/>
        </w:numPr>
        <w:ind w:left="0" w:firstLine="480"/>
      </w:pPr>
      <w:r>
        <w:rPr>
          <w:rFonts w:hint="eastAsia"/>
        </w:rPr>
        <w:t xml:space="preserve">　厨</w:t>
      </w:r>
      <w:r w:rsidR="008F7904">
        <w:rPr>
          <w:rFonts w:hint="eastAsia"/>
        </w:rPr>
        <w:t>柜操作台面设置照度传感器，联动控制人工照明。</w:t>
      </w:r>
    </w:p>
    <w:p w:rsidR="00F94BF3" w:rsidRDefault="00CF59E4">
      <w:pPr>
        <w:pStyle w:val="3"/>
        <w:rPr>
          <w:rStyle w:val="30"/>
        </w:rPr>
      </w:pPr>
      <w:r>
        <w:rPr>
          <w:rStyle w:val="30"/>
          <w:rFonts w:hint="eastAsia"/>
        </w:rPr>
        <w:t xml:space="preserve">　</w:t>
      </w:r>
      <w:r w:rsidR="008F7904">
        <w:rPr>
          <w:rStyle w:val="30"/>
          <w:rFonts w:hint="eastAsia"/>
        </w:rPr>
        <w:t>高品质住宅厨房宜设置空气净化系统，并符合下列规定：</w:t>
      </w:r>
    </w:p>
    <w:p w:rsidR="00F94BF3" w:rsidRDefault="008F7904">
      <w:pPr>
        <w:pStyle w:val="afe"/>
        <w:numPr>
          <w:ilvl w:val="0"/>
          <w:numId w:val="33"/>
        </w:numPr>
        <w:ind w:firstLineChars="0"/>
      </w:pPr>
      <w:bookmarkStart w:id="132" w:name="OLE_LINK47"/>
      <w:bookmarkStart w:id="133" w:name="OLE_LINK48"/>
      <w:r>
        <w:rPr>
          <w:rFonts w:hint="eastAsia"/>
        </w:rPr>
        <w:t xml:space="preserve">　设置空气传感器，联动</w:t>
      </w:r>
      <w:r>
        <w:rPr>
          <w:rStyle w:val="30"/>
          <w:rFonts w:hint="eastAsia"/>
        </w:rPr>
        <w:t>排风系统开启、关闭及调档</w:t>
      </w:r>
      <w:r>
        <w:rPr>
          <w:rFonts w:hint="eastAsia"/>
        </w:rPr>
        <w:t>；</w:t>
      </w:r>
    </w:p>
    <w:p w:rsidR="00F94BF3" w:rsidRDefault="008F7904">
      <w:pPr>
        <w:pStyle w:val="afe"/>
        <w:numPr>
          <w:ilvl w:val="0"/>
          <w:numId w:val="33"/>
        </w:numPr>
        <w:ind w:left="0" w:firstLine="480"/>
      </w:pPr>
      <w:r>
        <w:rPr>
          <w:rFonts w:hint="eastAsia"/>
        </w:rPr>
        <w:t xml:space="preserve">　</w:t>
      </w:r>
      <w:r>
        <w:rPr>
          <w:rStyle w:val="30"/>
          <w:rFonts w:hint="eastAsia"/>
        </w:rPr>
        <w:t>具备语音交互功能，语音控制排风系统开启、关闭及调档</w:t>
      </w:r>
      <w:r>
        <w:rPr>
          <w:rFonts w:hint="eastAsia"/>
        </w:rPr>
        <w:t>。</w:t>
      </w:r>
    </w:p>
    <w:bookmarkEnd w:id="132"/>
    <w:bookmarkEnd w:id="133"/>
    <w:p w:rsidR="00F94BF3" w:rsidRDefault="008F7904">
      <w:pPr>
        <w:pStyle w:val="2"/>
      </w:pPr>
      <w:r>
        <w:rPr>
          <w:rFonts w:hint="eastAsia"/>
        </w:rPr>
        <w:t xml:space="preserve">　</w:t>
      </w:r>
      <w:bookmarkStart w:id="134" w:name="_Toc216685949"/>
      <w:r>
        <w:rPr>
          <w:rFonts w:hint="eastAsia"/>
        </w:rPr>
        <w:t>智慧辅助</w:t>
      </w:r>
      <w:bookmarkEnd w:id="134"/>
    </w:p>
    <w:p w:rsidR="00F94BF3" w:rsidRDefault="00CF59E4">
      <w:pPr>
        <w:pStyle w:val="3"/>
        <w:rPr>
          <w:rStyle w:val="30"/>
        </w:rPr>
      </w:pPr>
      <w:r>
        <w:rPr>
          <w:rStyle w:val="30"/>
          <w:rFonts w:hint="eastAsia"/>
        </w:rPr>
        <w:t xml:space="preserve">　</w:t>
      </w:r>
      <w:r w:rsidR="008F7904">
        <w:rPr>
          <w:rStyle w:val="30"/>
          <w:rFonts w:hint="eastAsia"/>
        </w:rPr>
        <w:t>高品质住宅厨房设备宜具有影视、音乐等娱乐服务功能。</w:t>
      </w:r>
    </w:p>
    <w:p w:rsidR="00F94BF3" w:rsidRDefault="00CF59E4">
      <w:pPr>
        <w:pStyle w:val="3"/>
        <w:rPr>
          <w:bCs w:val="0"/>
        </w:rPr>
      </w:pPr>
      <w:r>
        <w:rPr>
          <w:rStyle w:val="30"/>
          <w:rFonts w:hint="eastAsia"/>
        </w:rPr>
        <w:t xml:space="preserve">　</w:t>
      </w:r>
      <w:r w:rsidR="008F7904">
        <w:rPr>
          <w:rStyle w:val="30"/>
          <w:rFonts w:hint="eastAsia"/>
        </w:rPr>
        <w:t>高品质住宅厨房设备宜具有食谱建议、营养提示、健康知识等信息服务功能。</w:t>
      </w:r>
    </w:p>
    <w:p w:rsidR="00F94BF3" w:rsidRDefault="00F94BF3">
      <w:pPr>
        <w:pStyle w:val="1"/>
        <w:sectPr w:rsidR="00F94BF3">
          <w:pgSz w:w="11906" w:h="16838"/>
          <w:pgMar w:top="1440" w:right="1418" w:bottom="1440" w:left="1559" w:header="851" w:footer="992" w:gutter="0"/>
          <w:cols w:space="425"/>
          <w:docGrid w:type="lines" w:linePitch="312"/>
        </w:sectPr>
      </w:pPr>
    </w:p>
    <w:p w:rsidR="00F94BF3" w:rsidRDefault="008F7904">
      <w:pPr>
        <w:pStyle w:val="1"/>
      </w:pPr>
      <w:r>
        <w:rPr>
          <w:rFonts w:hint="eastAsia"/>
        </w:rPr>
        <w:t xml:space="preserve">　</w:t>
      </w:r>
      <w:bookmarkStart w:id="135" w:name="_Toc216685950"/>
      <w:r>
        <w:rPr>
          <w:rFonts w:hint="eastAsia"/>
        </w:rPr>
        <w:t>服</w:t>
      </w:r>
      <w:r w:rsidR="00026D39">
        <w:rPr>
          <w:rFonts w:hint="eastAsia"/>
        </w:rPr>
        <w:t xml:space="preserve">　　</w:t>
      </w:r>
      <w:r>
        <w:rPr>
          <w:rFonts w:hint="eastAsia"/>
        </w:rPr>
        <w:t>务</w:t>
      </w:r>
      <w:bookmarkEnd w:id="135"/>
    </w:p>
    <w:p w:rsidR="00F94BF3" w:rsidRDefault="008F7904">
      <w:pPr>
        <w:pStyle w:val="2"/>
      </w:pPr>
      <w:bookmarkStart w:id="136" w:name="OLE_LINK2"/>
      <w:bookmarkStart w:id="137" w:name="OLE_LINK1"/>
      <w:r>
        <w:rPr>
          <w:rFonts w:hint="eastAsia"/>
        </w:rPr>
        <w:t xml:space="preserve">　</w:t>
      </w:r>
      <w:bookmarkStart w:id="138" w:name="_Toc216685951"/>
      <w:r>
        <w:rPr>
          <w:rFonts w:hint="eastAsia"/>
        </w:rPr>
        <w:t>交付品质</w:t>
      </w:r>
      <w:bookmarkEnd w:id="138"/>
    </w:p>
    <w:p w:rsidR="00F94BF3" w:rsidRDefault="008F7904">
      <w:pPr>
        <w:pStyle w:val="3"/>
      </w:pPr>
      <w:bookmarkStart w:id="139" w:name="OLE_LINK79"/>
      <w:bookmarkStart w:id="140" w:name="OLE_LINK83"/>
      <w:bookmarkEnd w:id="136"/>
      <w:bookmarkEnd w:id="137"/>
      <w:r>
        <w:rPr>
          <w:rFonts w:hint="eastAsia"/>
        </w:rPr>
        <w:t xml:space="preserve">　</w:t>
      </w:r>
      <w:bookmarkEnd w:id="139"/>
      <w:bookmarkEnd w:id="140"/>
      <w:r>
        <w:rPr>
          <w:rFonts w:hint="eastAsia"/>
        </w:rPr>
        <w:t>应结合用户烹饪频率、饮食习惯提供场景化方案。</w:t>
      </w:r>
    </w:p>
    <w:p w:rsidR="00F94BF3" w:rsidRDefault="008F7904">
      <w:pPr>
        <w:pStyle w:val="3"/>
      </w:pPr>
      <w:bookmarkStart w:id="141" w:name="OLE_LINK45"/>
      <w:bookmarkStart w:id="142" w:name="OLE_LINK46"/>
      <w:r>
        <w:rPr>
          <w:rFonts w:hint="eastAsia"/>
        </w:rPr>
        <w:t xml:space="preserve">　</w:t>
      </w:r>
      <w:bookmarkEnd w:id="141"/>
      <w:bookmarkEnd w:id="142"/>
      <w:r>
        <w:rPr>
          <w:rFonts w:hint="eastAsia"/>
        </w:rPr>
        <w:t>应组建专业团队，协调厨房空间、厨柜、厨电设备、水电管线各方，确保厨电尺寸精准匹配、水电接口预留到位。</w:t>
      </w:r>
    </w:p>
    <w:p w:rsidR="00F94BF3" w:rsidRDefault="00CF59E4">
      <w:pPr>
        <w:pStyle w:val="3"/>
      </w:pPr>
      <w:r>
        <w:rPr>
          <w:rFonts w:hint="eastAsia"/>
        </w:rPr>
        <w:t xml:space="preserve">　</w:t>
      </w:r>
      <w:r w:rsidR="008F7904">
        <w:rPr>
          <w:rFonts w:hint="eastAsia"/>
        </w:rPr>
        <w:t>应制定高品质住宅厨房工程服务管理流程，管理流程应包括项目前期、项目中期和项目后期三个阶段。</w:t>
      </w:r>
    </w:p>
    <w:p w:rsidR="00F94BF3" w:rsidRDefault="00CF59E4">
      <w:pPr>
        <w:pStyle w:val="3"/>
      </w:pPr>
      <w:r>
        <w:rPr>
          <w:rFonts w:hint="eastAsia"/>
        </w:rPr>
        <w:t xml:space="preserve">　</w:t>
      </w:r>
      <w:r w:rsidR="008F7904">
        <w:rPr>
          <w:rFonts w:hint="eastAsia"/>
        </w:rPr>
        <w:t>项目前期应符合下列规定：</w:t>
      </w:r>
    </w:p>
    <w:p w:rsidR="00F94BF3" w:rsidRDefault="008F7904">
      <w:pPr>
        <w:pStyle w:val="afe"/>
        <w:numPr>
          <w:ilvl w:val="0"/>
          <w:numId w:val="34"/>
        </w:numPr>
        <w:ind w:left="0" w:firstLine="480"/>
      </w:pPr>
      <w:r>
        <w:rPr>
          <w:rFonts w:hint="eastAsia"/>
        </w:rPr>
        <w:t xml:space="preserve">　应进行工程技术交底；</w:t>
      </w:r>
    </w:p>
    <w:p w:rsidR="00F94BF3" w:rsidRDefault="008F7904">
      <w:pPr>
        <w:pStyle w:val="afe"/>
        <w:numPr>
          <w:ilvl w:val="0"/>
          <w:numId w:val="34"/>
        </w:numPr>
        <w:ind w:left="0" w:firstLine="480"/>
      </w:pPr>
      <w:r>
        <w:rPr>
          <w:rFonts w:hint="eastAsia"/>
        </w:rPr>
        <w:t xml:space="preserve">　应完成安装样板间，并由甲方签订《样板间安装确认单》。</w:t>
      </w:r>
    </w:p>
    <w:p w:rsidR="00F94BF3" w:rsidRDefault="008F7904">
      <w:pPr>
        <w:ind w:firstLineChars="200" w:firstLine="480"/>
        <w:rPr>
          <w:rFonts w:ascii="楷体" w:eastAsia="楷体" w:hAnsi="楷体"/>
          <w:color w:val="5B9BD5" w:themeColor="accent1"/>
        </w:rPr>
      </w:pPr>
      <w:r>
        <w:rPr>
          <w:rFonts w:ascii="楷体" w:eastAsia="楷体" w:hAnsi="楷体" w:hint="eastAsia"/>
          <w:color w:val="5B9BD5" w:themeColor="accent1"/>
        </w:rPr>
        <w:t>条文说明：</w:t>
      </w:r>
    </w:p>
    <w:p w:rsidR="00F94BF3" w:rsidRDefault="008F7904">
      <w:pPr>
        <w:ind w:firstLineChars="200" w:firstLine="480"/>
        <w:rPr>
          <w:rFonts w:ascii="楷体" w:eastAsia="楷体" w:hAnsi="楷体"/>
          <w:color w:val="5B9BD5" w:themeColor="accent1"/>
        </w:rPr>
      </w:pPr>
      <w:r>
        <w:rPr>
          <w:rFonts w:ascii="楷体" w:eastAsia="楷体" w:hAnsi="楷体" w:hint="eastAsia"/>
          <w:color w:val="5B9BD5" w:themeColor="accent1"/>
        </w:rPr>
        <w:t>第1款，工程技术交底核心内容包括：明确厨房部品、设施型号与尺寸；检查公共烟道附近有无遮挡，烟道内有无建筑垃圾；检查止回阀是否安装严密；吊顶预留尺寸；厨房水电安装是否合理等等。</w:t>
      </w:r>
    </w:p>
    <w:p w:rsidR="00F94BF3" w:rsidRDefault="008F7904">
      <w:pPr>
        <w:ind w:firstLineChars="200" w:firstLine="480"/>
        <w:rPr>
          <w:rFonts w:ascii="楷体" w:eastAsia="楷体" w:hAnsi="楷体"/>
          <w:color w:val="5B9BD5" w:themeColor="accent1"/>
        </w:rPr>
      </w:pPr>
      <w:r>
        <w:rPr>
          <w:rFonts w:ascii="楷体" w:eastAsia="楷体" w:hAnsi="楷体" w:hint="eastAsia"/>
          <w:color w:val="5B9BD5" w:themeColor="accent1"/>
        </w:rPr>
        <w:t>第2款，样板间安装完成后输出《样板间安装确认单》，并找甲方签字确认，后续按样板间标准进行施工。</w:t>
      </w:r>
    </w:p>
    <w:p w:rsidR="00F94BF3" w:rsidRDefault="008F7904">
      <w:pPr>
        <w:pStyle w:val="2"/>
        <w:rPr>
          <w:rStyle w:val="30"/>
        </w:rPr>
      </w:pPr>
      <w:r>
        <w:rPr>
          <w:rStyle w:val="30"/>
          <w:rFonts w:hint="eastAsia"/>
        </w:rPr>
        <w:t xml:space="preserve">　</w:t>
      </w:r>
      <w:bookmarkStart w:id="143" w:name="_Toc216685952"/>
      <w:r>
        <w:rPr>
          <w:rFonts w:hint="eastAsia"/>
        </w:rPr>
        <w:t>维修保障</w:t>
      </w:r>
      <w:bookmarkEnd w:id="143"/>
      <w:r>
        <w:rPr>
          <w:rStyle w:val="30"/>
        </w:rPr>
        <w:fldChar w:fldCharType="begin"/>
      </w:r>
      <w:r>
        <w:rPr>
          <w:rStyle w:val="30"/>
        </w:rPr>
        <w:instrText xml:space="preserve"> </w:instrText>
      </w:r>
      <w:r>
        <w:rPr>
          <w:rStyle w:val="30"/>
          <w:rFonts w:hint="eastAsia"/>
        </w:rPr>
        <w:instrText>TC  "</w:instrText>
      </w:r>
      <w:bookmarkStart w:id="144" w:name="_Toc175760940"/>
      <w:r>
        <w:rPr>
          <w:rStyle w:val="30"/>
          <w:rFonts w:hint="eastAsia"/>
        </w:rPr>
        <w:instrText>8.2</w:instrText>
      </w:r>
      <w:r>
        <w:rPr>
          <w:rStyle w:val="30"/>
          <w:rFonts w:hint="eastAsia"/>
        </w:rPr>
        <w:instrText xml:space="preserve">　</w:instrText>
      </w:r>
      <w:r>
        <w:rPr>
          <w:rStyle w:val="30"/>
          <w:rFonts w:hint="eastAsia"/>
        </w:rPr>
        <w:instrText>Key items</w:instrText>
      </w:r>
      <w:bookmarkEnd w:id="144"/>
      <w:r>
        <w:rPr>
          <w:rStyle w:val="30"/>
          <w:rFonts w:hint="eastAsia"/>
        </w:rPr>
        <w:instrText>" \l 2</w:instrText>
      </w:r>
      <w:r>
        <w:rPr>
          <w:rStyle w:val="30"/>
        </w:rPr>
        <w:instrText xml:space="preserve"> </w:instrText>
      </w:r>
      <w:r>
        <w:rPr>
          <w:rStyle w:val="30"/>
        </w:rPr>
        <w:fldChar w:fldCharType="end"/>
      </w:r>
    </w:p>
    <w:p w:rsidR="00F94BF3" w:rsidRDefault="00CF59E4">
      <w:pPr>
        <w:pStyle w:val="3"/>
      </w:pPr>
      <w:bookmarkStart w:id="145" w:name="_Toc164956224"/>
      <w:bookmarkStart w:id="146" w:name="_Toc175759299"/>
      <w:r>
        <w:rPr>
          <w:rFonts w:hint="eastAsia"/>
        </w:rPr>
        <w:t xml:space="preserve">　</w:t>
      </w:r>
      <w:r w:rsidR="008F7904">
        <w:rPr>
          <w:rFonts w:hint="eastAsia"/>
        </w:rPr>
        <w:t>高品质住宅厨房部品、设施应提供相关产品使用说明书或使用手册。</w:t>
      </w:r>
    </w:p>
    <w:p w:rsidR="00F94BF3" w:rsidRDefault="00CF59E4">
      <w:pPr>
        <w:pStyle w:val="3"/>
      </w:pPr>
      <w:r>
        <w:rPr>
          <w:rFonts w:hint="eastAsia"/>
        </w:rPr>
        <w:t xml:space="preserve">　</w:t>
      </w:r>
      <w:r w:rsidR="008F7904">
        <w:rPr>
          <w:rFonts w:hint="eastAsia"/>
        </w:rPr>
        <w:t>高品质住宅厨房部品、设施更换应由生产厂家进行。</w:t>
      </w:r>
    </w:p>
    <w:p w:rsidR="00F94BF3" w:rsidRDefault="00CF59E4">
      <w:pPr>
        <w:pStyle w:val="3"/>
      </w:pPr>
      <w:r>
        <w:rPr>
          <w:rFonts w:hint="eastAsia"/>
        </w:rPr>
        <w:t xml:space="preserve">　</w:t>
      </w:r>
      <w:r w:rsidR="008F7904">
        <w:rPr>
          <w:rFonts w:hint="eastAsia"/>
        </w:rPr>
        <w:t>高品质住宅厨房部品、设施应根据生产厂家的要求使用，及时检查，定期维护、更换。</w:t>
      </w:r>
    </w:p>
    <w:p w:rsidR="00F94BF3" w:rsidRDefault="00CF59E4">
      <w:pPr>
        <w:pStyle w:val="3"/>
      </w:pPr>
      <w:bookmarkStart w:id="147" w:name="OLE_LINK242"/>
      <w:bookmarkStart w:id="148" w:name="OLE_LINK243"/>
      <w:r>
        <w:rPr>
          <w:rFonts w:hint="eastAsia"/>
        </w:rPr>
        <w:t xml:space="preserve">　</w:t>
      </w:r>
      <w:r w:rsidR="008F7904">
        <w:rPr>
          <w:rFonts w:hint="eastAsia"/>
        </w:rPr>
        <w:t>高品质住宅厨房部品、设施发生故障时，应提供“</w:t>
      </w:r>
      <w:r w:rsidR="008F7904">
        <w:t>7</w:t>
      </w:r>
      <w:r w:rsidR="008F7904">
        <w:rPr>
          <w:rFonts w:hint="eastAsia"/>
        </w:rPr>
        <w:t>×</w:t>
      </w:r>
      <w:r w:rsidR="008F7904">
        <w:t>24</w:t>
      </w:r>
      <w:r w:rsidR="008F7904">
        <w:rPr>
          <w:rFonts w:hint="eastAsia"/>
        </w:rPr>
        <w:t>小时服务热线”服务。</w:t>
      </w:r>
    </w:p>
    <w:p w:rsidR="00F94BF3" w:rsidRDefault="008F7904">
      <w:pPr>
        <w:pStyle w:val="3"/>
      </w:pPr>
      <w:r>
        <w:rPr>
          <w:rFonts w:hint="eastAsia"/>
        </w:rPr>
        <w:t xml:space="preserve">　</w:t>
      </w:r>
      <w:bookmarkEnd w:id="147"/>
      <w:bookmarkEnd w:id="148"/>
      <w:r>
        <w:rPr>
          <w:rFonts w:hint="eastAsia"/>
        </w:rPr>
        <w:t>应在相关管理运营机构或物业机构备份全套设计施工图纸。</w:t>
      </w:r>
    </w:p>
    <w:p w:rsidR="00F94BF3" w:rsidRDefault="00CF59E4">
      <w:pPr>
        <w:pStyle w:val="3"/>
        <w:rPr>
          <w:color w:val="000000" w:themeColor="text1"/>
          <w:szCs w:val="30"/>
        </w:rPr>
        <w:sectPr w:rsidR="00F94BF3">
          <w:pgSz w:w="11906" w:h="16838"/>
          <w:pgMar w:top="1440" w:right="1418" w:bottom="1440" w:left="1559" w:header="851" w:footer="992" w:gutter="0"/>
          <w:cols w:space="425"/>
          <w:docGrid w:type="lines" w:linePitch="312"/>
        </w:sectPr>
      </w:pPr>
      <w:r>
        <w:rPr>
          <w:rFonts w:hint="eastAsia"/>
        </w:rPr>
        <w:t xml:space="preserve">　</w:t>
      </w:r>
      <w:r w:rsidR="008F7904">
        <w:rPr>
          <w:rFonts w:hint="eastAsia"/>
        </w:rPr>
        <w:t>高品质住宅厨房部品、设施应提供</w:t>
      </w:r>
      <w:r w:rsidR="00200058">
        <w:rPr>
          <w:rFonts w:hint="eastAsia"/>
        </w:rPr>
        <w:t>不低于</w:t>
      </w:r>
      <w:r w:rsidR="00200058">
        <w:rPr>
          <w:rFonts w:hint="eastAsia"/>
        </w:rPr>
        <w:t>5</w:t>
      </w:r>
      <w:r w:rsidR="00200058">
        <w:rPr>
          <w:rFonts w:hint="eastAsia"/>
        </w:rPr>
        <w:t>年的</w:t>
      </w:r>
      <w:r w:rsidR="00133E09">
        <w:rPr>
          <w:rFonts w:hint="eastAsia"/>
        </w:rPr>
        <w:t>质保</w:t>
      </w:r>
      <w:r w:rsidR="008F7904">
        <w:rPr>
          <w:rFonts w:hint="eastAsia"/>
        </w:rPr>
        <w:t>。</w:t>
      </w:r>
    </w:p>
    <w:p w:rsidR="00F94BF3" w:rsidRDefault="008F7904">
      <w:pPr>
        <w:pStyle w:val="1"/>
        <w:keepNext w:val="0"/>
        <w:keepLines w:val="0"/>
        <w:numPr>
          <w:ilvl w:val="0"/>
          <w:numId w:val="0"/>
        </w:numPr>
        <w:tabs>
          <w:tab w:val="left" w:pos="3346"/>
        </w:tabs>
        <w:snapToGrid w:val="0"/>
        <w:spacing w:line="312" w:lineRule="auto"/>
        <w:jc w:val="both"/>
        <w:rPr>
          <w:rFonts w:cs="Times New Roman"/>
          <w:b w:val="0"/>
          <w:color w:val="000000" w:themeColor="text1"/>
          <w:szCs w:val="30"/>
          <w:lang w:val="zh-CN"/>
        </w:rPr>
      </w:pPr>
      <w:r>
        <w:rPr>
          <w:rFonts w:cs="Times New Roman"/>
          <w:color w:val="000000" w:themeColor="text1"/>
          <w:szCs w:val="30"/>
          <w:lang w:val="zh-CN"/>
        </w:rPr>
        <w:tab/>
      </w:r>
      <w:r>
        <w:rPr>
          <w:lang w:val="zh-CN"/>
        </w:rPr>
        <w:tab/>
      </w:r>
      <w:bookmarkStart w:id="149" w:name="_Toc216685953"/>
      <w:r>
        <w:rPr>
          <w:rFonts w:cs="Times New Roman" w:hint="eastAsia"/>
          <w:color w:val="000000" w:themeColor="text1"/>
          <w:szCs w:val="30"/>
          <w:lang w:val="zh-CN"/>
        </w:rPr>
        <w:t>用词说明</w:t>
      </w:r>
      <w:bookmarkEnd w:id="145"/>
      <w:bookmarkEnd w:id="146"/>
      <w:bookmarkEnd w:id="149"/>
    </w:p>
    <w:p w:rsidR="00F94BF3" w:rsidRDefault="00F94BF3">
      <w:pPr>
        <w:snapToGrid w:val="0"/>
        <w:spacing w:line="312" w:lineRule="auto"/>
        <w:rPr>
          <w:color w:val="000000" w:themeColor="text1"/>
        </w:rPr>
      </w:pPr>
    </w:p>
    <w:p w:rsidR="00F94BF3" w:rsidRDefault="008F7904">
      <w:pPr>
        <w:ind w:firstLineChars="200" w:firstLine="480"/>
      </w:pPr>
      <w:r>
        <w:t>为便于在执行本</w:t>
      </w:r>
      <w:r>
        <w:rPr>
          <w:rFonts w:hint="eastAsia"/>
        </w:rPr>
        <w:t>规程</w:t>
      </w:r>
      <w:r>
        <w:t>条</w:t>
      </w:r>
      <w:r>
        <w:rPr>
          <w:rFonts w:hint="eastAsia"/>
        </w:rPr>
        <w:t>款</w:t>
      </w:r>
      <w:r>
        <w:t>时区别对待，对要求严格程度不同的用词说明如下</w:t>
      </w:r>
      <w:r>
        <w:rPr>
          <w:rFonts w:hint="eastAsia"/>
        </w:rPr>
        <w:t>：</w:t>
      </w:r>
    </w:p>
    <w:p w:rsidR="00F94BF3" w:rsidRDefault="008F7904">
      <w:pPr>
        <w:ind w:firstLineChars="200" w:firstLine="482"/>
      </w:pPr>
      <w:r>
        <w:rPr>
          <w:b/>
        </w:rPr>
        <w:t>1</w:t>
      </w:r>
      <w:r>
        <w:rPr>
          <w:rFonts w:hint="eastAsia"/>
        </w:rPr>
        <w:t xml:space="preserve">　</w:t>
      </w:r>
      <w:r>
        <w:t>表示很严格，非这样做不可的</w:t>
      </w:r>
      <w:r>
        <w:rPr>
          <w:rFonts w:hint="eastAsia"/>
        </w:rPr>
        <w:t>：</w:t>
      </w:r>
    </w:p>
    <w:p w:rsidR="00F94BF3" w:rsidRDefault="008F7904">
      <w:pPr>
        <w:ind w:left="420" w:firstLine="420"/>
      </w:pPr>
      <w:r>
        <w:t>正面词采用</w:t>
      </w:r>
      <w:r>
        <w:rPr>
          <w:rFonts w:hint="eastAsia"/>
        </w:rPr>
        <w:t>“</w:t>
      </w:r>
      <w:r>
        <w:t>必须</w:t>
      </w:r>
      <w:r>
        <w:rPr>
          <w:rFonts w:hint="eastAsia"/>
        </w:rPr>
        <w:t>”</w:t>
      </w:r>
      <w:r>
        <w:t>，反面词采用</w:t>
      </w:r>
      <w:r>
        <w:rPr>
          <w:rFonts w:hint="eastAsia"/>
        </w:rPr>
        <w:t>“</w:t>
      </w:r>
      <w:r>
        <w:t>严禁</w:t>
      </w:r>
      <w:r>
        <w:rPr>
          <w:rFonts w:hint="eastAsia"/>
        </w:rPr>
        <w:t>”；</w:t>
      </w:r>
    </w:p>
    <w:p w:rsidR="00F94BF3" w:rsidRDefault="008F7904">
      <w:pPr>
        <w:ind w:firstLineChars="200" w:firstLine="482"/>
      </w:pPr>
      <w:r>
        <w:rPr>
          <w:b/>
        </w:rPr>
        <w:t>2</w:t>
      </w:r>
      <w:r>
        <w:rPr>
          <w:rFonts w:hint="eastAsia"/>
        </w:rPr>
        <w:t xml:space="preserve">　</w:t>
      </w:r>
      <w:r>
        <w:t>表示严格，在正常情况下均应这样做的</w:t>
      </w:r>
      <w:r>
        <w:rPr>
          <w:rFonts w:hint="eastAsia"/>
        </w:rPr>
        <w:t>：</w:t>
      </w:r>
    </w:p>
    <w:p w:rsidR="00F94BF3" w:rsidRDefault="008F7904">
      <w:pPr>
        <w:ind w:left="420" w:firstLine="420"/>
      </w:pPr>
      <w:r>
        <w:t>正面词采用</w:t>
      </w:r>
      <w:r>
        <w:rPr>
          <w:rFonts w:hint="eastAsia"/>
        </w:rPr>
        <w:t>“</w:t>
      </w:r>
      <w:r>
        <w:t>应</w:t>
      </w:r>
      <w:r>
        <w:rPr>
          <w:rFonts w:hint="eastAsia"/>
        </w:rPr>
        <w:t>”</w:t>
      </w:r>
      <w:r>
        <w:t>，反面词采用</w:t>
      </w:r>
      <w:r>
        <w:rPr>
          <w:rFonts w:hint="eastAsia"/>
        </w:rPr>
        <w:t>“</w:t>
      </w:r>
      <w:r>
        <w:t>不应</w:t>
      </w:r>
      <w:r>
        <w:rPr>
          <w:rFonts w:hint="eastAsia"/>
        </w:rPr>
        <w:t>”</w:t>
      </w:r>
      <w:r>
        <w:t>或</w:t>
      </w:r>
      <w:r>
        <w:rPr>
          <w:rFonts w:hint="eastAsia"/>
        </w:rPr>
        <w:t>“</w:t>
      </w:r>
      <w:r>
        <w:t>不得</w:t>
      </w:r>
      <w:r>
        <w:rPr>
          <w:rFonts w:hint="eastAsia"/>
        </w:rPr>
        <w:t>”；</w:t>
      </w:r>
    </w:p>
    <w:p w:rsidR="00F94BF3" w:rsidRDefault="008F7904">
      <w:pPr>
        <w:ind w:firstLineChars="200" w:firstLine="482"/>
      </w:pPr>
      <w:r>
        <w:rPr>
          <w:b/>
        </w:rPr>
        <w:t>3</w:t>
      </w:r>
      <w:r>
        <w:rPr>
          <w:rFonts w:hint="eastAsia"/>
        </w:rPr>
        <w:t xml:space="preserve">　</w:t>
      </w:r>
      <w:r>
        <w:t>表示允许稍有选择，在条件许可时首先应这样做的</w:t>
      </w:r>
      <w:r>
        <w:rPr>
          <w:rFonts w:hint="eastAsia"/>
        </w:rPr>
        <w:t>：</w:t>
      </w:r>
    </w:p>
    <w:p w:rsidR="00F94BF3" w:rsidRDefault="008F7904">
      <w:pPr>
        <w:ind w:left="420" w:firstLine="420"/>
      </w:pPr>
      <w:r>
        <w:t>正面词采用</w:t>
      </w:r>
      <w:r>
        <w:rPr>
          <w:rFonts w:hint="eastAsia"/>
        </w:rPr>
        <w:t>“</w:t>
      </w:r>
      <w:r>
        <w:t>宜</w:t>
      </w:r>
      <w:r>
        <w:rPr>
          <w:rFonts w:hint="eastAsia"/>
        </w:rPr>
        <w:t>”</w:t>
      </w:r>
      <w:r>
        <w:t>，反面词采用</w:t>
      </w:r>
      <w:r>
        <w:rPr>
          <w:rFonts w:hint="eastAsia"/>
        </w:rPr>
        <w:t>“</w:t>
      </w:r>
      <w:r>
        <w:t>不宜</w:t>
      </w:r>
      <w:r>
        <w:rPr>
          <w:rFonts w:hint="eastAsia"/>
        </w:rPr>
        <w:t>”；</w:t>
      </w:r>
    </w:p>
    <w:p w:rsidR="00F94BF3" w:rsidRDefault="008F7904">
      <w:pPr>
        <w:ind w:firstLineChars="200" w:firstLine="482"/>
      </w:pPr>
      <w:r>
        <w:rPr>
          <w:b/>
        </w:rPr>
        <w:t>4</w:t>
      </w:r>
      <w:r>
        <w:rPr>
          <w:rFonts w:hint="eastAsia"/>
        </w:rPr>
        <w:t xml:space="preserve">　</w:t>
      </w:r>
      <w:r>
        <w:t>表示有选择，在一定条件下可以这样做的，采用</w:t>
      </w:r>
      <w:r>
        <w:rPr>
          <w:rFonts w:hint="eastAsia"/>
        </w:rPr>
        <w:t>“</w:t>
      </w:r>
      <w:r>
        <w:t>可</w:t>
      </w:r>
      <w:r>
        <w:rPr>
          <w:rFonts w:hint="eastAsia"/>
        </w:rPr>
        <w:t>”。</w:t>
      </w:r>
    </w:p>
    <w:p w:rsidR="00F94BF3" w:rsidRDefault="00F94BF3">
      <w:pPr>
        <w:snapToGrid w:val="0"/>
        <w:ind w:firstLineChars="202" w:firstLine="485"/>
        <w:rPr>
          <w:rFonts w:eastAsia="仿宋_GB2312"/>
          <w:color w:val="000000" w:themeColor="text1"/>
        </w:rPr>
      </w:pPr>
    </w:p>
    <w:p w:rsidR="00F94BF3" w:rsidRDefault="00F94BF3">
      <w:pPr>
        <w:pStyle w:val="1"/>
        <w:sectPr w:rsidR="00F94BF3">
          <w:pgSz w:w="11906" w:h="16838"/>
          <w:pgMar w:top="1440" w:right="1418" w:bottom="1440" w:left="1559" w:header="851" w:footer="992" w:gutter="0"/>
          <w:cols w:space="425"/>
          <w:docGrid w:type="lines" w:linePitch="312"/>
        </w:sectPr>
      </w:pPr>
    </w:p>
    <w:p w:rsidR="00F94BF3" w:rsidRDefault="008F7904">
      <w:pPr>
        <w:pStyle w:val="1"/>
        <w:numPr>
          <w:ilvl w:val="0"/>
          <w:numId w:val="0"/>
        </w:numPr>
      </w:pPr>
      <w:bookmarkStart w:id="150" w:name="_Toc175759300"/>
      <w:bookmarkStart w:id="151" w:name="_Toc216685954"/>
      <w:r>
        <w:rPr>
          <w:rFonts w:hint="eastAsia"/>
        </w:rPr>
        <w:t>引用标准名录</w:t>
      </w:r>
      <w:bookmarkEnd w:id="150"/>
      <w:bookmarkEnd w:id="151"/>
    </w:p>
    <w:p w:rsidR="00F94BF3" w:rsidRDefault="008F7904">
      <w:pPr>
        <w:snapToGrid w:val="0"/>
        <w:ind w:firstLineChars="200" w:firstLine="480"/>
        <w:rPr>
          <w:bCs/>
          <w:color w:val="000000" w:themeColor="text1"/>
        </w:rPr>
      </w:pPr>
      <w:r>
        <w:rPr>
          <w:rFonts w:hint="eastAsia"/>
          <w:bCs/>
          <w:color w:val="000000" w:themeColor="text1"/>
        </w:rPr>
        <w:t>本规程引用下列标准。其中，注日期的，仅对该日期对应的版本适用本规程，不注日期的。其最新版适用于本规程。</w:t>
      </w:r>
    </w:p>
    <w:p w:rsidR="00797E1C" w:rsidRDefault="00797E1C" w:rsidP="00797E1C">
      <w:r>
        <w:rPr>
          <w:rStyle w:val="30"/>
          <w:rFonts w:hint="eastAsia"/>
        </w:rPr>
        <w:t>《城市居住区规划设计标准》</w:t>
      </w:r>
      <w:r>
        <w:rPr>
          <w:rStyle w:val="30"/>
          <w:rFonts w:hint="eastAsia"/>
        </w:rPr>
        <w:t>G</w:t>
      </w:r>
      <w:r>
        <w:rPr>
          <w:rStyle w:val="30"/>
        </w:rPr>
        <w:t>B 50180</w:t>
      </w:r>
    </w:p>
    <w:p w:rsidR="00797E1C" w:rsidRDefault="00797E1C" w:rsidP="00797E1C">
      <w:r>
        <w:rPr>
          <w:rStyle w:val="30"/>
          <w:rFonts w:hint="eastAsia"/>
        </w:rPr>
        <w:t>《民用建筑隔声设计规范》</w:t>
      </w:r>
      <w:r>
        <w:rPr>
          <w:rStyle w:val="30"/>
          <w:rFonts w:hint="eastAsia"/>
        </w:rPr>
        <w:t>G</w:t>
      </w:r>
      <w:r>
        <w:rPr>
          <w:rStyle w:val="30"/>
        </w:rPr>
        <w:t>B 50118</w:t>
      </w:r>
    </w:p>
    <w:p w:rsidR="00797E1C" w:rsidRDefault="00797E1C" w:rsidP="00797E1C">
      <w:r>
        <w:rPr>
          <w:rFonts w:hint="eastAsia"/>
        </w:rPr>
        <w:t>《建筑内部装修设计防火规范》</w:t>
      </w:r>
      <w:r>
        <w:rPr>
          <w:rFonts w:hint="eastAsia"/>
        </w:rPr>
        <w:t>G</w:t>
      </w:r>
      <w:r>
        <w:t>B 50222</w:t>
      </w:r>
    </w:p>
    <w:p w:rsidR="00797E1C" w:rsidRDefault="00797E1C" w:rsidP="00797E1C">
      <w:r>
        <w:rPr>
          <w:rFonts w:hint="eastAsia"/>
        </w:rPr>
        <w:t>《建筑照明设计标准》</w:t>
      </w:r>
      <w:r>
        <w:rPr>
          <w:rFonts w:hint="eastAsia"/>
        </w:rPr>
        <w:t>G</w:t>
      </w:r>
      <w:r>
        <w:t>B 50034</w:t>
      </w:r>
    </w:p>
    <w:p w:rsidR="00797E1C" w:rsidRDefault="00797E1C" w:rsidP="00797E1C">
      <w:r>
        <w:rPr>
          <w:rFonts w:hint="eastAsia"/>
        </w:rPr>
        <w:t>《无障碍设计规范》</w:t>
      </w:r>
      <w:r>
        <w:rPr>
          <w:rFonts w:hint="eastAsia"/>
        </w:rPr>
        <w:t>G</w:t>
      </w:r>
      <w:r>
        <w:t>B 50376</w:t>
      </w:r>
    </w:p>
    <w:p w:rsidR="00797E1C" w:rsidRDefault="00797E1C" w:rsidP="00797E1C">
      <w:r>
        <w:rPr>
          <w:rFonts w:hint="eastAsia"/>
        </w:rPr>
        <w:t>《民用建筑室内热湿环境评价标准》</w:t>
      </w:r>
      <w:r>
        <w:rPr>
          <w:rFonts w:hint="eastAsia"/>
        </w:rPr>
        <w:t>G</w:t>
      </w:r>
      <w:r>
        <w:t>B/T 50785</w:t>
      </w:r>
    </w:p>
    <w:p w:rsidR="00C535D6" w:rsidRDefault="00C535D6">
      <w:pPr>
        <w:rPr>
          <w:rStyle w:val="30"/>
        </w:rPr>
      </w:pPr>
      <w:r>
        <w:rPr>
          <w:rStyle w:val="30"/>
          <w:rFonts w:hint="eastAsia"/>
        </w:rPr>
        <w:t>《建筑环境通用规定》</w:t>
      </w:r>
      <w:r>
        <w:rPr>
          <w:rStyle w:val="30"/>
          <w:rFonts w:hint="eastAsia"/>
        </w:rPr>
        <w:t>G</w:t>
      </w:r>
      <w:r>
        <w:rPr>
          <w:rStyle w:val="30"/>
        </w:rPr>
        <w:t>B 55016</w:t>
      </w:r>
    </w:p>
    <w:p w:rsidR="00AF7B04" w:rsidRDefault="00AF7B04">
      <w:r>
        <w:rPr>
          <w:rFonts w:hint="eastAsia"/>
        </w:rPr>
        <w:t>《建筑与市政无障碍通用规范》</w:t>
      </w:r>
      <w:r>
        <w:rPr>
          <w:rFonts w:hint="eastAsia"/>
        </w:rPr>
        <w:t>G</w:t>
      </w:r>
      <w:r>
        <w:t>B 55019</w:t>
      </w:r>
    </w:p>
    <w:p w:rsidR="00AF7B04" w:rsidRDefault="00AF7B04" w:rsidP="00AF7B04">
      <w:r>
        <w:rPr>
          <w:rFonts w:hint="eastAsia"/>
        </w:rPr>
        <w:t>《陶瓷砖》</w:t>
      </w:r>
      <w:r>
        <w:rPr>
          <w:rFonts w:hint="eastAsia"/>
        </w:rPr>
        <w:t>G</w:t>
      </w:r>
      <w:r>
        <w:t>B/T 4100</w:t>
      </w:r>
    </w:p>
    <w:p w:rsidR="00D61873" w:rsidRDefault="00D61873" w:rsidP="00AF7B04">
      <w:pPr>
        <w:rPr>
          <w:rStyle w:val="30"/>
        </w:rPr>
      </w:pPr>
      <w:r>
        <w:rPr>
          <w:rStyle w:val="30"/>
          <w:rFonts w:hint="eastAsia"/>
        </w:rPr>
        <w:t>《家用和类似用途电器的安全　第</w:t>
      </w:r>
      <w:r>
        <w:rPr>
          <w:rStyle w:val="30"/>
          <w:rFonts w:hint="eastAsia"/>
        </w:rPr>
        <w:t>1</w:t>
      </w:r>
      <w:r>
        <w:rPr>
          <w:rStyle w:val="30"/>
          <w:rFonts w:hint="eastAsia"/>
        </w:rPr>
        <w:t>部分：通用要求》</w:t>
      </w:r>
      <w:r>
        <w:rPr>
          <w:rStyle w:val="30"/>
          <w:rFonts w:hint="eastAsia"/>
        </w:rPr>
        <w:t>G</w:t>
      </w:r>
      <w:r>
        <w:rPr>
          <w:rStyle w:val="30"/>
        </w:rPr>
        <w:t>B 4706.1</w:t>
      </w:r>
    </w:p>
    <w:p w:rsidR="00B30D94" w:rsidRDefault="00B30D94" w:rsidP="00AF7B04">
      <w:r>
        <w:t>《</w:t>
      </w:r>
      <w:r>
        <w:rPr>
          <w:rFonts w:hint="eastAsia"/>
        </w:rPr>
        <w:t>家用和类似用途电器的安全　第</w:t>
      </w:r>
      <w:r>
        <w:rPr>
          <w:rFonts w:hint="eastAsia"/>
        </w:rPr>
        <w:t>14</w:t>
      </w:r>
      <w:r>
        <w:rPr>
          <w:rFonts w:hint="eastAsia"/>
        </w:rPr>
        <w:t>部分：烤架、面包片烘烤器及类似用途便携式烹饪器具的特殊要求</w:t>
      </w:r>
      <w:r>
        <w:t>》</w:t>
      </w:r>
      <w:r>
        <w:rPr>
          <w:rFonts w:hint="eastAsia"/>
        </w:rPr>
        <w:t>GB/T 4706.14</w:t>
      </w:r>
    </w:p>
    <w:p w:rsidR="00B30D94" w:rsidRDefault="00B30D94" w:rsidP="00AF7B04">
      <w:r>
        <w:t>《</w:t>
      </w:r>
      <w:r>
        <w:rPr>
          <w:rFonts w:hint="eastAsia"/>
        </w:rPr>
        <w:t>家用和类似用途电器的安全　第</w:t>
      </w:r>
      <w:r>
        <w:rPr>
          <w:rFonts w:hint="eastAsia"/>
        </w:rPr>
        <w:t>19</w:t>
      </w:r>
      <w:r>
        <w:rPr>
          <w:rFonts w:hint="eastAsia"/>
        </w:rPr>
        <w:t>部分：液体加热器的特殊要求</w:t>
      </w:r>
      <w:r>
        <w:t>》</w:t>
      </w:r>
      <w:r>
        <w:rPr>
          <w:rFonts w:hint="eastAsia"/>
        </w:rPr>
        <w:t>GB/T 4706.19</w:t>
      </w:r>
    </w:p>
    <w:p w:rsidR="00B30D94" w:rsidRDefault="00B30D94" w:rsidP="00AF7B04">
      <w:r>
        <w:t>《家用和类似用途电器的安全</w:t>
      </w:r>
      <w:r>
        <w:rPr>
          <w:rFonts w:hint="eastAsia"/>
        </w:rPr>
        <w:t xml:space="preserve">　</w:t>
      </w:r>
      <w:r>
        <w:t>微波炉，包括组合型微波炉的特殊要求》</w:t>
      </w:r>
      <w:r>
        <w:t>GB/T 4706.21</w:t>
      </w:r>
    </w:p>
    <w:p w:rsidR="00B30D94" w:rsidRDefault="00B30D94" w:rsidP="00AF7B04">
      <w:r>
        <w:t>家用和类似用途电器的安全</w:t>
      </w:r>
      <w:r>
        <w:rPr>
          <w:rFonts w:hint="eastAsia"/>
        </w:rPr>
        <w:t xml:space="preserve">　</w:t>
      </w:r>
      <w:r>
        <w:t>驻立式电灶、灶台、烤箱及类似用途器具的特殊要求》</w:t>
      </w:r>
      <w:r>
        <w:t>GB/T 4706.22</w:t>
      </w:r>
    </w:p>
    <w:p w:rsidR="00B30D94" w:rsidRDefault="00B30D94" w:rsidP="00B30D94">
      <w:pPr>
        <w:rPr>
          <w:rStyle w:val="30"/>
        </w:rPr>
      </w:pPr>
      <w:r>
        <w:rPr>
          <w:rFonts w:hint="eastAsia"/>
        </w:rPr>
        <w:t>《家用和类似用途电器的安全　第</w:t>
      </w:r>
      <w:r>
        <w:rPr>
          <w:rFonts w:hint="eastAsia"/>
        </w:rPr>
        <w:t>2</w:t>
      </w:r>
      <w:r>
        <w:t>5</w:t>
      </w:r>
      <w:r>
        <w:rPr>
          <w:rFonts w:hint="eastAsia"/>
        </w:rPr>
        <w:t>部分：洗碗机的特殊要求》</w:t>
      </w:r>
      <w:r>
        <w:rPr>
          <w:rFonts w:hint="eastAsia"/>
        </w:rPr>
        <w:t>G</w:t>
      </w:r>
      <w:r>
        <w:t>B/T 4706.25</w:t>
      </w:r>
      <w:r>
        <w:rPr>
          <w:rStyle w:val="30"/>
          <w:rFonts w:hint="eastAsia"/>
        </w:rPr>
        <w:t>《家用和类似用途电器的安全　吸油烟机的特殊要求》</w:t>
      </w:r>
      <w:r>
        <w:rPr>
          <w:rStyle w:val="30"/>
          <w:rFonts w:hint="eastAsia"/>
        </w:rPr>
        <w:t>G</w:t>
      </w:r>
      <w:r>
        <w:rPr>
          <w:rStyle w:val="30"/>
        </w:rPr>
        <w:t>B 4706.28</w:t>
      </w:r>
    </w:p>
    <w:p w:rsidR="00D61873" w:rsidRDefault="00D61873" w:rsidP="00AF7B04">
      <w:r>
        <w:rPr>
          <w:rFonts w:hint="eastAsia"/>
        </w:rPr>
        <w:t>《</w:t>
      </w:r>
      <w:r>
        <w:t>家用和类似用途电器的安全</w:t>
      </w:r>
      <w:r>
        <w:rPr>
          <w:rFonts w:hint="eastAsia"/>
        </w:rPr>
        <w:t xml:space="preserve">　</w:t>
      </w:r>
      <w:r>
        <w:t>第</w:t>
      </w:r>
      <w:r>
        <w:t>112</w:t>
      </w:r>
      <w:r>
        <w:t>部分：食具消毒柜的特殊要求</w:t>
      </w:r>
      <w:r>
        <w:rPr>
          <w:rFonts w:hint="eastAsia"/>
        </w:rPr>
        <w:t>》</w:t>
      </w:r>
      <w:r>
        <w:rPr>
          <w:rFonts w:hint="eastAsia"/>
        </w:rPr>
        <w:t>G</w:t>
      </w:r>
      <w:r>
        <w:t>B/T 4706.112</w:t>
      </w:r>
    </w:p>
    <w:p w:rsidR="00D61873" w:rsidRDefault="00D61873" w:rsidP="00AF7B04">
      <w:r>
        <w:rPr>
          <w:rStyle w:val="30"/>
        </w:rPr>
        <w:t>《</w:t>
      </w:r>
      <w:r>
        <w:rPr>
          <w:rStyle w:val="30"/>
          <w:rFonts w:hint="eastAsia"/>
        </w:rPr>
        <w:t>家用燃气快速热水器</w:t>
      </w:r>
      <w:r>
        <w:rPr>
          <w:rFonts w:eastAsia="瀹嬩綋"/>
          <w:color w:val="000000"/>
        </w:rPr>
        <w:t>》</w:t>
      </w:r>
      <w:r>
        <w:rPr>
          <w:rFonts w:eastAsia="瀹嬩綋"/>
          <w:color w:val="000000"/>
        </w:rPr>
        <w:t>GB 6932</w:t>
      </w:r>
    </w:p>
    <w:p w:rsidR="00AF7B04" w:rsidRDefault="00AF7B04" w:rsidP="00AF7B04">
      <w:r>
        <w:rPr>
          <w:rFonts w:hint="eastAsia"/>
        </w:rPr>
        <w:t>《住宅厨房及相关设备基本参数》</w:t>
      </w:r>
      <w:r>
        <w:rPr>
          <w:rFonts w:hint="eastAsia"/>
        </w:rPr>
        <w:t>G</w:t>
      </w:r>
      <w:r>
        <w:t>B/T 11228</w:t>
      </w:r>
    </w:p>
    <w:p w:rsidR="00D61873" w:rsidRDefault="00D61873" w:rsidP="00D61873">
      <w:pPr>
        <w:rPr>
          <w:rStyle w:val="30"/>
        </w:rPr>
      </w:pPr>
      <w:r>
        <w:rPr>
          <w:rStyle w:val="30"/>
        </w:rPr>
        <w:t>《</w:t>
      </w:r>
      <w:r w:rsidRPr="006B05F2">
        <w:rPr>
          <w:rStyle w:val="30"/>
          <w:rFonts w:hint="eastAsia"/>
          <w:bCs w:val="0"/>
          <w:szCs w:val="21"/>
        </w:rPr>
        <w:t>家用电冰箱耗电量限定值及能效等级</w:t>
      </w:r>
      <w:r w:rsidRPr="006B05F2">
        <w:rPr>
          <w:rFonts w:eastAsia="瀹嬩綋"/>
          <w:color w:val="000000"/>
        </w:rPr>
        <w:t>》</w:t>
      </w:r>
      <w:r w:rsidRPr="006B05F2">
        <w:rPr>
          <w:rFonts w:eastAsia="瀹嬩綋"/>
          <w:color w:val="000000"/>
        </w:rPr>
        <w:t>GB 12021.2</w:t>
      </w:r>
    </w:p>
    <w:p w:rsidR="00D61873" w:rsidRDefault="00D61873" w:rsidP="00D61873">
      <w:pPr>
        <w:rPr>
          <w:rStyle w:val="30"/>
        </w:rPr>
      </w:pPr>
      <w:r>
        <w:rPr>
          <w:rStyle w:val="30"/>
          <w:rFonts w:hint="eastAsia"/>
        </w:rPr>
        <w:t>《家用燃气灶具》</w:t>
      </w:r>
      <w:r>
        <w:rPr>
          <w:rStyle w:val="30"/>
          <w:rFonts w:hint="eastAsia"/>
        </w:rPr>
        <w:t>G</w:t>
      </w:r>
      <w:r>
        <w:rPr>
          <w:rStyle w:val="30"/>
        </w:rPr>
        <w:t>B 16410</w:t>
      </w:r>
    </w:p>
    <w:p w:rsidR="00D61873" w:rsidRDefault="00D61873" w:rsidP="00D61873">
      <w:r>
        <w:rPr>
          <w:rStyle w:val="30"/>
          <w:rFonts w:hint="eastAsia"/>
        </w:rPr>
        <w:t>《吸油烟机及其他烹饪烟气吸排装置》</w:t>
      </w:r>
      <w:r>
        <w:rPr>
          <w:rStyle w:val="30"/>
          <w:rFonts w:hint="eastAsia"/>
        </w:rPr>
        <w:t>G</w:t>
      </w:r>
      <w:r>
        <w:rPr>
          <w:rStyle w:val="30"/>
        </w:rPr>
        <w:t>B/T 17713</w:t>
      </w:r>
    </w:p>
    <w:p w:rsidR="00D61873" w:rsidRDefault="00D61873" w:rsidP="00D61873">
      <w:pPr>
        <w:rPr>
          <w:rStyle w:val="30"/>
        </w:rPr>
      </w:pPr>
      <w:r>
        <w:rPr>
          <w:rFonts w:hint="eastAsia"/>
        </w:rPr>
        <w:t>《</w:t>
      </w:r>
      <w:r>
        <w:t>食具消毒柜性能要求和试验方法</w:t>
      </w:r>
      <w:r>
        <w:rPr>
          <w:rFonts w:hint="eastAsia"/>
        </w:rPr>
        <w:t>》</w:t>
      </w:r>
      <w:r>
        <w:rPr>
          <w:rFonts w:hint="eastAsia"/>
        </w:rPr>
        <w:t>G</w:t>
      </w:r>
      <w:r>
        <w:t>B/T 17988</w:t>
      </w:r>
    </w:p>
    <w:p w:rsidR="00D61873" w:rsidRDefault="00D61873" w:rsidP="00AF7B04">
      <w:r>
        <w:rPr>
          <w:rStyle w:val="30"/>
        </w:rPr>
        <w:t>《</w:t>
      </w:r>
      <w:r>
        <w:rPr>
          <w:rFonts w:eastAsia="瀹嬩綋"/>
          <w:color w:val="000000"/>
        </w:rPr>
        <w:t>家用燃气快速热水器和燃气采暖热水炉能效限定值及能效等级》</w:t>
      </w:r>
      <w:r>
        <w:rPr>
          <w:rFonts w:eastAsia="瀹嬩綋"/>
          <w:color w:val="000000"/>
        </w:rPr>
        <w:t>GB 20665</w:t>
      </w:r>
    </w:p>
    <w:p w:rsidR="00D61873" w:rsidRDefault="00D61873" w:rsidP="00AF7B04">
      <w:r w:rsidRPr="006B05F2">
        <w:rPr>
          <w:rStyle w:val="30"/>
          <w:rFonts w:hint="eastAsia"/>
          <w:bCs w:val="0"/>
          <w:szCs w:val="21"/>
        </w:rPr>
        <w:t>《</w:t>
      </w:r>
      <w:r w:rsidRPr="006B05F2">
        <w:rPr>
          <w:rStyle w:val="30"/>
          <w:rFonts w:hint="eastAsia"/>
          <w:bCs w:val="0"/>
        </w:rPr>
        <w:t>家用电冰箱耗电量限定值及能效等级</w:t>
      </w:r>
      <w:r w:rsidRPr="006B05F2">
        <w:rPr>
          <w:rStyle w:val="30"/>
          <w:rFonts w:hint="eastAsia"/>
          <w:bCs w:val="0"/>
          <w:szCs w:val="21"/>
        </w:rPr>
        <w:t>》</w:t>
      </w:r>
      <w:r w:rsidRPr="006B05F2">
        <w:rPr>
          <w:rStyle w:val="30"/>
          <w:rFonts w:hint="eastAsia"/>
          <w:bCs w:val="0"/>
          <w:szCs w:val="21"/>
        </w:rPr>
        <w:t>G</w:t>
      </w:r>
      <w:r w:rsidRPr="006B05F2">
        <w:rPr>
          <w:rStyle w:val="30"/>
          <w:bCs w:val="0"/>
          <w:szCs w:val="21"/>
        </w:rPr>
        <w:t>B 21551.4</w:t>
      </w:r>
    </w:p>
    <w:p w:rsidR="0065758E" w:rsidRDefault="0065758E" w:rsidP="00AF7B04">
      <w:r>
        <w:rPr>
          <w:rStyle w:val="30"/>
          <w:rFonts w:hint="eastAsia"/>
        </w:rPr>
        <w:t>《家用废弃食物处理器》</w:t>
      </w:r>
      <w:r>
        <w:rPr>
          <w:rStyle w:val="30"/>
          <w:rFonts w:hint="eastAsia"/>
        </w:rPr>
        <w:t>G</w:t>
      </w:r>
      <w:r>
        <w:rPr>
          <w:rStyle w:val="30"/>
        </w:rPr>
        <w:t>B/T 22802</w:t>
      </w:r>
    </w:p>
    <w:p w:rsidR="00AF7B04" w:rsidRDefault="00AF7B04" w:rsidP="00AF7B04">
      <w:r>
        <w:rPr>
          <w:rFonts w:hint="eastAsia"/>
        </w:rPr>
        <w:t>《陶瓷板》</w:t>
      </w:r>
      <w:r>
        <w:rPr>
          <w:rFonts w:hint="eastAsia"/>
        </w:rPr>
        <w:t>G</w:t>
      </w:r>
      <w:r>
        <w:t>B/T 23266</w:t>
      </w:r>
    </w:p>
    <w:p w:rsidR="00A643C5" w:rsidRDefault="00A643C5" w:rsidP="00AF7B04">
      <w:r w:rsidRPr="004C077B">
        <w:t>《电器电子产品有害物质限制使用要求》</w:t>
      </w:r>
      <w:r w:rsidRPr="004C077B">
        <w:t>GB 26572</w:t>
      </w:r>
    </w:p>
    <w:p w:rsidR="00D61873" w:rsidRDefault="00D61873" w:rsidP="00AF7B04">
      <w:pPr>
        <w:rPr>
          <w:rStyle w:val="30"/>
        </w:rPr>
      </w:pPr>
      <w:r>
        <w:rPr>
          <w:rStyle w:val="30"/>
          <w:rFonts w:hint="eastAsia"/>
        </w:rPr>
        <w:t>《吸油烟机能效限定值及能效等级》</w:t>
      </w:r>
      <w:r>
        <w:rPr>
          <w:rStyle w:val="30"/>
          <w:rFonts w:hint="eastAsia"/>
        </w:rPr>
        <w:t>G</w:t>
      </w:r>
      <w:r>
        <w:rPr>
          <w:rStyle w:val="30"/>
        </w:rPr>
        <w:t>B 29539</w:t>
      </w:r>
    </w:p>
    <w:p w:rsidR="00D01653" w:rsidRDefault="00D01653" w:rsidP="00AF7B04">
      <w:pPr>
        <w:rPr>
          <w:rStyle w:val="30"/>
        </w:rPr>
      </w:pPr>
      <w:r>
        <w:rPr>
          <w:rStyle w:val="30"/>
          <w:rFonts w:hint="eastAsia"/>
        </w:rPr>
        <w:t>《家用和类似用途饮用水处理装置》</w:t>
      </w:r>
      <w:r>
        <w:rPr>
          <w:rStyle w:val="30"/>
          <w:rFonts w:hint="eastAsia"/>
        </w:rPr>
        <w:t>G</w:t>
      </w:r>
      <w:r>
        <w:rPr>
          <w:rStyle w:val="30"/>
        </w:rPr>
        <w:t>B/T 30307</w:t>
      </w:r>
    </w:p>
    <w:p w:rsidR="00D61873" w:rsidRDefault="00D61873" w:rsidP="00AF7B04">
      <w:pPr>
        <w:rPr>
          <w:rStyle w:val="30"/>
        </w:rPr>
      </w:pPr>
      <w:r>
        <w:rPr>
          <w:rStyle w:val="30"/>
          <w:rFonts w:hint="eastAsia"/>
        </w:rPr>
        <w:t>《燃气灶具能效限定值及能效等级》</w:t>
      </w:r>
      <w:r>
        <w:rPr>
          <w:rStyle w:val="30"/>
          <w:rFonts w:hint="eastAsia"/>
        </w:rPr>
        <w:t>G</w:t>
      </w:r>
      <w:r>
        <w:rPr>
          <w:rStyle w:val="30"/>
        </w:rPr>
        <w:t>B 30720</w:t>
      </w:r>
    </w:p>
    <w:p w:rsidR="00D01653" w:rsidRDefault="00D01653" w:rsidP="00AF7B04">
      <w:pPr>
        <w:rPr>
          <w:rStyle w:val="30"/>
        </w:rPr>
      </w:pPr>
      <w:r>
        <w:rPr>
          <w:rStyle w:val="30"/>
          <w:rFonts w:hint="eastAsia"/>
        </w:rPr>
        <w:t>《净水机水效限定值及水效等级》</w:t>
      </w:r>
      <w:r>
        <w:rPr>
          <w:rStyle w:val="30"/>
          <w:rFonts w:hint="eastAsia"/>
        </w:rPr>
        <w:t>G</w:t>
      </w:r>
      <w:r>
        <w:rPr>
          <w:rStyle w:val="30"/>
        </w:rPr>
        <w:t>B 34914</w:t>
      </w:r>
    </w:p>
    <w:p w:rsidR="00D61873" w:rsidRDefault="00D61873" w:rsidP="00AF7B04">
      <w:r>
        <w:rPr>
          <w:rFonts w:hint="eastAsia"/>
        </w:rPr>
        <w:t>《洗碗机能效水效限定值及等级》</w:t>
      </w:r>
      <w:r>
        <w:rPr>
          <w:rFonts w:hint="eastAsia"/>
        </w:rPr>
        <w:t>G</w:t>
      </w:r>
      <w:r>
        <w:t>B 38383</w:t>
      </w:r>
    </w:p>
    <w:p w:rsidR="00D61873" w:rsidRDefault="00D61873" w:rsidP="00AF7B04">
      <w:r>
        <w:rPr>
          <w:rFonts w:hint="eastAsia"/>
        </w:rPr>
        <w:t>《家用不锈钢水槽》</w:t>
      </w:r>
      <w:r>
        <w:rPr>
          <w:rFonts w:hint="eastAsia"/>
        </w:rPr>
        <w:t>G</w:t>
      </w:r>
      <w:r>
        <w:t>B/T 38474</w:t>
      </w:r>
    </w:p>
    <w:p w:rsidR="00AF7B04" w:rsidRDefault="00AF7B04" w:rsidP="00AF7B04">
      <w:r>
        <w:rPr>
          <w:rFonts w:hint="eastAsia"/>
        </w:rPr>
        <w:t>《大规格陶瓷板技术要求及试验方法》</w:t>
      </w:r>
      <w:r>
        <w:rPr>
          <w:rFonts w:hint="eastAsia"/>
        </w:rPr>
        <w:t>G</w:t>
      </w:r>
      <w:r>
        <w:t>B/T 39156</w:t>
      </w:r>
    </w:p>
    <w:p w:rsidR="00AF7B04" w:rsidRDefault="00AF7B04" w:rsidP="00AF7B04">
      <w:r>
        <w:rPr>
          <w:rFonts w:hint="eastAsia"/>
        </w:rPr>
        <w:t>《陶瓷岩板》</w:t>
      </w:r>
      <w:r>
        <w:rPr>
          <w:rFonts w:hint="eastAsia"/>
        </w:rPr>
        <w:t>G</w:t>
      </w:r>
      <w:r>
        <w:t>B/T 44309</w:t>
      </w:r>
    </w:p>
    <w:p w:rsidR="00B30D94" w:rsidRDefault="00B30D94" w:rsidP="00B30D94">
      <w:r>
        <w:rPr>
          <w:rFonts w:hint="eastAsia"/>
        </w:rPr>
        <w:t>《</w:t>
      </w:r>
      <w:r>
        <w:t>家用和类似用途电器</w:t>
      </w:r>
      <w:r>
        <w:rPr>
          <w:rFonts w:hint="eastAsia"/>
        </w:rPr>
        <w:t xml:space="preserve">　</w:t>
      </w:r>
      <w:r>
        <w:t>健康技术规范》</w:t>
      </w:r>
      <w:r>
        <w:t>GB 44498</w:t>
      </w:r>
    </w:p>
    <w:p w:rsidR="00B30D94" w:rsidRDefault="00B30D94" w:rsidP="00B30D94">
      <w:r>
        <w:t>《家用和类似用途电器</w:t>
      </w:r>
      <w:r>
        <w:rPr>
          <w:rFonts w:hint="eastAsia"/>
        </w:rPr>
        <w:t xml:space="preserve">　</w:t>
      </w:r>
      <w:r>
        <w:t>节能环保规范》</w:t>
      </w:r>
      <w:r>
        <w:t>GB 44499</w:t>
      </w:r>
    </w:p>
    <w:p w:rsidR="00C535D6" w:rsidRDefault="00C535D6" w:rsidP="002D0D5F">
      <w:r>
        <w:rPr>
          <w:rFonts w:hint="eastAsia"/>
        </w:rPr>
        <w:t>《</w:t>
      </w:r>
      <w:r>
        <w:rPr>
          <w:rFonts w:ascii="瀹嬩綋" w:eastAsia="瀹嬩綋" w:hint="eastAsia"/>
          <w:color w:val="000000"/>
        </w:rPr>
        <w:t>住宅厨房和卫生间排烟（气）道制品</w:t>
      </w:r>
      <w:r>
        <w:rPr>
          <w:rFonts w:hint="eastAsia"/>
        </w:rPr>
        <w:t>》</w:t>
      </w:r>
      <w:r>
        <w:rPr>
          <w:rFonts w:hint="eastAsia"/>
        </w:rPr>
        <w:t>J</w:t>
      </w:r>
      <w:r>
        <w:t>G/T 194</w:t>
      </w:r>
    </w:p>
    <w:p w:rsidR="002D0D5F" w:rsidRPr="00AF7B04" w:rsidRDefault="002D0D5F" w:rsidP="002D0D5F">
      <w:r>
        <w:rPr>
          <w:rFonts w:hint="eastAsia"/>
        </w:rPr>
        <w:t>《建筑用集成吊顶》</w:t>
      </w:r>
      <w:r>
        <w:rPr>
          <w:rFonts w:hint="eastAsia"/>
        </w:rPr>
        <w:t>J</w:t>
      </w:r>
      <w:r>
        <w:t>G/T 413</w:t>
      </w:r>
    </w:p>
    <w:p w:rsidR="00AF7B04" w:rsidRDefault="00AF7B04">
      <w:r>
        <w:rPr>
          <w:rFonts w:hint="eastAsia"/>
        </w:rPr>
        <w:t>《建筑装配式集成式墙面》</w:t>
      </w:r>
      <w:r>
        <w:rPr>
          <w:rFonts w:hint="eastAsia"/>
        </w:rPr>
        <w:t>J</w:t>
      </w:r>
      <w:r>
        <w:t>G/T 579</w:t>
      </w:r>
    </w:p>
    <w:p w:rsidR="00C535D6" w:rsidRDefault="00C535D6" w:rsidP="00C535D6">
      <w:r>
        <w:rPr>
          <w:rFonts w:hint="eastAsia"/>
        </w:rPr>
        <w:t>《住宅厨房模数协调标准》</w:t>
      </w:r>
      <w:r>
        <w:rPr>
          <w:rFonts w:hint="eastAsia"/>
        </w:rPr>
        <w:t>J</w:t>
      </w:r>
      <w:r>
        <w:t>GJ/T 262</w:t>
      </w:r>
    </w:p>
    <w:p w:rsidR="00D61873" w:rsidRDefault="00D61873">
      <w:r>
        <w:rPr>
          <w:rFonts w:hint="eastAsia"/>
        </w:rPr>
        <w:t>《建筑地面工程防滑技术规程》</w:t>
      </w:r>
      <w:r>
        <w:rPr>
          <w:rFonts w:hint="eastAsia"/>
        </w:rPr>
        <w:t>J</w:t>
      </w:r>
      <w:r>
        <w:t>GJ/T 331</w:t>
      </w:r>
    </w:p>
    <w:p w:rsidR="00C535D6" w:rsidRDefault="00C535D6">
      <w:r>
        <w:rPr>
          <w:rFonts w:hint="eastAsia"/>
        </w:rPr>
        <w:t>《住宅室内装饰装修设计规范》</w:t>
      </w:r>
      <w:r>
        <w:rPr>
          <w:rFonts w:hint="eastAsia"/>
        </w:rPr>
        <w:t>J</w:t>
      </w:r>
      <w:r>
        <w:t>GJ 367</w:t>
      </w:r>
    </w:p>
    <w:p w:rsidR="002D0D5F" w:rsidRDefault="002D0D5F" w:rsidP="00AF7B04">
      <w:r>
        <w:rPr>
          <w:rFonts w:hint="eastAsia"/>
        </w:rPr>
        <w:t>《建筑用人造石英石和岗石地板》</w:t>
      </w:r>
      <w:r>
        <w:rPr>
          <w:rFonts w:hint="eastAsia"/>
        </w:rPr>
        <w:t>J</w:t>
      </w:r>
      <w:r>
        <w:t>C/T 2534</w:t>
      </w:r>
    </w:p>
    <w:p w:rsidR="00AF7B04" w:rsidRDefault="00AF7B04" w:rsidP="00AF7B04">
      <w:r>
        <w:rPr>
          <w:rFonts w:hint="eastAsia"/>
        </w:rPr>
        <w:t>《建筑用人造石英石和岗石墙板》</w:t>
      </w:r>
      <w:r>
        <w:rPr>
          <w:rFonts w:hint="eastAsia"/>
        </w:rPr>
        <w:t>J</w:t>
      </w:r>
      <w:r>
        <w:t>C/T 2535</w:t>
      </w:r>
    </w:p>
    <w:p w:rsidR="00AF7B04" w:rsidRDefault="00B30D94">
      <w:r>
        <w:t>《家用和类似用途蒸烤一体机》</w:t>
      </w:r>
      <w:r>
        <w:t>QB/T 8051</w:t>
      </w:r>
    </w:p>
    <w:p w:rsidR="0065758E" w:rsidRPr="00AF7B04" w:rsidRDefault="0065758E">
      <w:r>
        <w:rPr>
          <w:rStyle w:val="30"/>
          <w:rFonts w:hint="eastAsia"/>
        </w:rPr>
        <w:t>《果蔬净化清洗机》</w:t>
      </w:r>
      <w:r>
        <w:rPr>
          <w:rStyle w:val="30"/>
          <w:rFonts w:hint="eastAsia"/>
        </w:rPr>
        <w:t>S</w:t>
      </w:r>
      <w:r>
        <w:rPr>
          <w:rStyle w:val="30"/>
        </w:rPr>
        <w:t>B/T 11190</w:t>
      </w:r>
    </w:p>
    <w:p w:rsidR="00AF7B04" w:rsidRDefault="00AF7B04"/>
    <w:p w:rsidR="00F94BF3" w:rsidRDefault="00F94BF3">
      <w:pPr>
        <w:sectPr w:rsidR="00F94BF3">
          <w:pgSz w:w="11906" w:h="16838"/>
          <w:pgMar w:top="1440" w:right="1800" w:bottom="1440" w:left="1800" w:header="851" w:footer="992" w:gutter="0"/>
          <w:cols w:space="425"/>
          <w:docGrid w:type="lines" w:linePitch="312"/>
        </w:sectPr>
      </w:pPr>
    </w:p>
    <w:p w:rsidR="00F94BF3" w:rsidRDefault="00F94BF3">
      <w:pPr>
        <w:snapToGrid w:val="0"/>
        <w:spacing w:line="312" w:lineRule="auto"/>
        <w:jc w:val="center"/>
        <w:rPr>
          <w:b/>
          <w:color w:val="000000" w:themeColor="text1"/>
          <w:sz w:val="32"/>
          <w:szCs w:val="30"/>
        </w:rPr>
      </w:pPr>
    </w:p>
    <w:p w:rsidR="00F94BF3" w:rsidRDefault="00F94BF3">
      <w:pPr>
        <w:snapToGrid w:val="0"/>
        <w:spacing w:line="312" w:lineRule="auto"/>
        <w:jc w:val="center"/>
        <w:rPr>
          <w:b/>
          <w:color w:val="000000" w:themeColor="text1"/>
          <w:sz w:val="32"/>
          <w:szCs w:val="30"/>
        </w:rPr>
      </w:pPr>
    </w:p>
    <w:p w:rsidR="00F94BF3" w:rsidRDefault="00F94BF3">
      <w:pPr>
        <w:snapToGrid w:val="0"/>
        <w:spacing w:line="312" w:lineRule="auto"/>
        <w:jc w:val="center"/>
        <w:rPr>
          <w:b/>
          <w:color w:val="000000" w:themeColor="text1"/>
          <w:sz w:val="32"/>
          <w:szCs w:val="30"/>
        </w:rPr>
      </w:pPr>
    </w:p>
    <w:p w:rsidR="00F94BF3" w:rsidRDefault="008F7904">
      <w:pPr>
        <w:snapToGrid w:val="0"/>
        <w:spacing w:line="312" w:lineRule="auto"/>
        <w:jc w:val="center"/>
        <w:rPr>
          <w:b/>
          <w:color w:val="000000" w:themeColor="text1"/>
          <w:sz w:val="32"/>
          <w:szCs w:val="30"/>
        </w:rPr>
      </w:pPr>
      <w:r>
        <w:rPr>
          <w:rFonts w:hint="eastAsia"/>
          <w:b/>
          <w:color w:val="000000" w:themeColor="text1"/>
          <w:sz w:val="32"/>
          <w:szCs w:val="30"/>
        </w:rPr>
        <w:t>中国房地产业协会团体标准</w:t>
      </w:r>
    </w:p>
    <w:p w:rsidR="00F94BF3" w:rsidRDefault="00F94BF3">
      <w:pPr>
        <w:snapToGrid w:val="0"/>
        <w:spacing w:line="312" w:lineRule="auto"/>
        <w:jc w:val="center"/>
        <w:rPr>
          <w:color w:val="000000" w:themeColor="text1"/>
        </w:rPr>
      </w:pPr>
    </w:p>
    <w:p w:rsidR="00F94BF3" w:rsidRDefault="008F7904">
      <w:pPr>
        <w:snapToGrid w:val="0"/>
        <w:spacing w:line="312" w:lineRule="auto"/>
        <w:jc w:val="center"/>
        <w:rPr>
          <w:color w:val="000000" w:themeColor="text1"/>
        </w:rPr>
      </w:pPr>
      <w:r>
        <w:rPr>
          <w:rFonts w:hint="eastAsia"/>
          <w:b/>
          <w:color w:val="000000" w:themeColor="text1"/>
          <w:sz w:val="44"/>
          <w:szCs w:val="36"/>
        </w:rPr>
        <w:t>高品质住宅厨房工程技术标准</w:t>
      </w:r>
    </w:p>
    <w:p w:rsidR="00F94BF3" w:rsidRDefault="008F7904">
      <w:pPr>
        <w:snapToGrid w:val="0"/>
        <w:spacing w:line="312" w:lineRule="auto"/>
        <w:jc w:val="center"/>
        <w:rPr>
          <w:b/>
          <w:color w:val="000000" w:themeColor="text1"/>
        </w:rPr>
      </w:pPr>
      <w:r>
        <w:rPr>
          <w:b/>
          <w:color w:val="000000" w:themeColor="text1"/>
        </w:rPr>
        <w:t>T/CREA</w:t>
      </w:r>
      <w:r>
        <w:rPr>
          <w:b/>
          <w:color w:val="000000" w:themeColor="text1"/>
        </w:rPr>
        <w:t xml:space="preserve">　</w:t>
      </w:r>
      <w:r>
        <w:rPr>
          <w:rFonts w:hint="eastAsia"/>
          <w:b/>
          <w:color w:val="000000" w:themeColor="text1"/>
        </w:rPr>
        <w:t>××</w:t>
      </w:r>
      <w:r>
        <w:rPr>
          <w:b/>
          <w:color w:val="000000" w:themeColor="text1"/>
        </w:rPr>
        <w:t>－</w:t>
      </w:r>
      <w:r>
        <w:rPr>
          <w:b/>
          <w:color w:val="000000" w:themeColor="text1"/>
        </w:rPr>
        <w:t>202</w:t>
      </w:r>
      <w:r>
        <w:rPr>
          <w:rFonts w:hint="eastAsia"/>
          <w:b/>
          <w:color w:val="000000" w:themeColor="text1"/>
        </w:rPr>
        <w:t>×</w:t>
      </w:r>
    </w:p>
    <w:p w:rsidR="00F94BF3" w:rsidRDefault="00F94BF3">
      <w:pPr>
        <w:snapToGrid w:val="0"/>
        <w:spacing w:line="312" w:lineRule="auto"/>
        <w:jc w:val="center"/>
        <w:rPr>
          <w:color w:val="000000" w:themeColor="text1"/>
        </w:rPr>
      </w:pPr>
    </w:p>
    <w:p w:rsidR="00F94BF3" w:rsidRDefault="00F94BF3">
      <w:pPr>
        <w:snapToGrid w:val="0"/>
        <w:spacing w:line="312" w:lineRule="auto"/>
        <w:jc w:val="center"/>
        <w:rPr>
          <w:color w:val="000000" w:themeColor="text1"/>
        </w:rPr>
      </w:pPr>
    </w:p>
    <w:p w:rsidR="00F94BF3" w:rsidRDefault="008F7904">
      <w:pPr>
        <w:pStyle w:val="1"/>
        <w:numPr>
          <w:ilvl w:val="0"/>
          <w:numId w:val="0"/>
        </w:numPr>
        <w:ind w:left="425" w:hanging="425"/>
      </w:pPr>
      <w:bookmarkStart w:id="152" w:name="_Toc30020272"/>
      <w:bookmarkStart w:id="153" w:name="_Toc164956226"/>
      <w:bookmarkStart w:id="154" w:name="_Toc175759301"/>
      <w:bookmarkStart w:id="155" w:name="_Toc29930081"/>
      <w:bookmarkStart w:id="156" w:name="_Toc216685955"/>
      <w:r>
        <w:rPr>
          <w:rFonts w:hint="eastAsia"/>
        </w:rPr>
        <w:t>条</w:t>
      </w:r>
      <w:r>
        <w:rPr>
          <w:rFonts w:hint="eastAsia"/>
        </w:rPr>
        <w:t xml:space="preserve"> </w:t>
      </w:r>
      <w:r>
        <w:rPr>
          <w:rFonts w:hint="eastAsia"/>
        </w:rPr>
        <w:t>文</w:t>
      </w:r>
      <w:r>
        <w:rPr>
          <w:rFonts w:hint="eastAsia"/>
        </w:rPr>
        <w:t xml:space="preserve"> </w:t>
      </w:r>
      <w:r>
        <w:rPr>
          <w:rFonts w:hint="eastAsia"/>
        </w:rPr>
        <w:t>说</w:t>
      </w:r>
      <w:r>
        <w:rPr>
          <w:rFonts w:hint="eastAsia"/>
        </w:rPr>
        <w:t xml:space="preserve"> </w:t>
      </w:r>
      <w:r>
        <w:rPr>
          <w:rFonts w:hint="eastAsia"/>
        </w:rPr>
        <w:t>明</w:t>
      </w:r>
      <w:bookmarkEnd w:id="152"/>
      <w:bookmarkEnd w:id="153"/>
      <w:bookmarkEnd w:id="154"/>
      <w:bookmarkEnd w:id="155"/>
      <w:bookmarkEnd w:id="156"/>
    </w:p>
    <w:p w:rsidR="00F94BF3" w:rsidRDefault="008F7904">
      <w:pPr>
        <w:tabs>
          <w:tab w:val="left" w:pos="7595"/>
        </w:tabs>
      </w:pPr>
      <w:r>
        <w:tab/>
      </w:r>
    </w:p>
    <w:p w:rsidR="00F94BF3" w:rsidRDefault="00F94BF3"/>
    <w:sectPr w:rsidR="00F94BF3">
      <w:footerReference w:type="even" r:id="rId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BF3" w:rsidRDefault="008F7904">
      <w:pPr>
        <w:spacing w:line="240" w:lineRule="auto"/>
      </w:pPr>
      <w:r>
        <w:separator/>
      </w:r>
    </w:p>
  </w:endnote>
  <w:endnote w:type="continuationSeparator" w:id="0">
    <w:p w:rsidR="00F94BF3" w:rsidRDefault="008F79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瀹嬩綋">
    <w:altName w:val="宋体"/>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44B" w:rsidRDefault="0053044B">
    <w:pPr>
      <w:pStyle w:val="aff9"/>
    </w:pPr>
    <w:r>
      <w:rPr>
        <w:noProof/>
      </w:rPr>
      <mc:AlternateContent>
        <mc:Choice Requires="wps">
          <w:drawing>
            <wp:anchor distT="0" distB="0" distL="114300" distR="114300" simplePos="0" relativeHeight="251659264" behindDoc="0" locked="0" layoutInCell="1" allowOverlap="1" wp14:anchorId="6258E1F6" wp14:editId="06E1872B">
              <wp:simplePos x="0" y="0"/>
              <wp:positionH relativeFrom="margin">
                <wp:align>right</wp:align>
              </wp:positionH>
              <wp:positionV relativeFrom="paragraph">
                <wp:posOffset>0</wp:posOffset>
              </wp:positionV>
              <wp:extent cx="1828800" cy="1828800"/>
              <wp:effectExtent l="0" t="0" r="0" b="0"/>
              <wp:wrapNone/>
              <wp:docPr id="5" name="文本框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53044B" w:rsidRDefault="0053044B">
                          <w:pPr>
                            <w:pStyle w:val="aff9"/>
                          </w:pPr>
                          <w:r>
                            <w:fldChar w:fldCharType="begin"/>
                          </w:r>
                          <w:r>
                            <w:instrText xml:space="preserve"> PAGE  \* MERGEFORMAT </w:instrText>
                          </w:r>
                          <w:r>
                            <w:fldChar w:fldCharType="separate"/>
                          </w:r>
                          <w:r>
                            <w:t>8</w:t>
                          </w:r>
                          <w:r>
                            <w:fldChar w:fldCharType="end"/>
                          </w:r>
                        </w:p>
                      </w:txbxContent>
                    </wps:txbx>
                    <wps:bodyPr rot="0" vert="horz" wrap="none" lIns="0" tIns="0" rIns="0" bIns="0" anchor="t" anchorCtr="0" upright="1">
                      <a:spAutoFit/>
                    </wps:bodyPr>
                  </wps:wsp>
                </a:graphicData>
              </a:graphic>
            </wp:anchor>
          </w:drawing>
        </mc:Choice>
        <mc:Fallback>
          <w:pict>
            <v:shapetype w14:anchorId="6258E1F6" id="_x0000_t202" coordsize="21600,21600" o:spt="202" path="m,l,21600r21600,l21600,xe">
              <v:stroke joinstyle="miter"/>
              <v:path gradientshapeok="t" o:connecttype="rect"/>
            </v:shapetype>
            <v:shape id="文本框 1025" o:spid="_x0000_s1029"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DwznE7zAQAAuQMAAA4AAAAAAAAAAAAAAAAALgIAAGRycy9lMm9Eb2Mu&#10;eG1sUEsBAi0AFAAGAAgAAAAhAAxK8O7WAAAABQEAAA8AAAAAAAAAAAAAAAAATQQAAGRycy9kb3du&#10;cmV2LnhtbFBLBQYAAAAABAAEAPMAAABQBQAAAAA=&#10;" filled="f" stroked="f">
              <v:textbox style="mso-fit-shape-to-text:t" inset="0,0,0,0">
                <w:txbxContent>
                  <w:p w:rsidR="0053044B" w:rsidRDefault="0053044B">
                    <w:pPr>
                      <w:pStyle w:val="aff9"/>
                    </w:pPr>
                    <w:r>
                      <w:fldChar w:fldCharType="begin"/>
                    </w:r>
                    <w:r>
                      <w:instrText xml:space="preserve"> PAGE  \* MERGEFORMAT </w:instrText>
                    </w:r>
                    <w:r>
                      <w:fldChar w:fldCharType="separate"/>
                    </w:r>
                    <w:r>
                      <w:t>8</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6071042"/>
    </w:sdtPr>
    <w:sdtEndPr/>
    <w:sdtContent>
      <w:p w:rsidR="00F94BF3" w:rsidRDefault="008F7904">
        <w:pPr>
          <w:pStyle w:val="af0"/>
          <w:jc w:val="right"/>
        </w:pPr>
        <w:r>
          <w:fldChar w:fldCharType="begin"/>
        </w:r>
        <w:r>
          <w:instrText>PAGE   \* MERGEFORMAT</w:instrText>
        </w:r>
        <w:r>
          <w:fldChar w:fldCharType="separate"/>
        </w:r>
        <w:r>
          <w:rPr>
            <w:lang w:val="zh-CN"/>
          </w:rPr>
          <w:t>II</w:t>
        </w:r>
        <w:r>
          <w:fldChar w:fldCharType="end"/>
        </w:r>
      </w:p>
    </w:sdtContent>
  </w:sdt>
  <w:p w:rsidR="00F94BF3" w:rsidRDefault="00F94BF3">
    <w:pPr>
      <w:pStyle w:val="af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1030599"/>
    </w:sdtPr>
    <w:sdtEndPr/>
    <w:sdtContent>
      <w:p w:rsidR="00F94BF3" w:rsidRDefault="008F7904">
        <w:pPr>
          <w:pStyle w:val="af0"/>
          <w:jc w:val="right"/>
        </w:pPr>
        <w:r>
          <w:fldChar w:fldCharType="begin"/>
        </w:r>
        <w:r>
          <w:instrText>PAGE   \* MERGEFORMAT</w:instrText>
        </w:r>
        <w:r>
          <w:fldChar w:fldCharType="separate"/>
        </w:r>
        <w:r w:rsidR="00BF18DD" w:rsidRPr="00BF18DD">
          <w:rPr>
            <w:noProof/>
            <w:lang w:val="zh-CN"/>
          </w:rPr>
          <w:t>I</w:t>
        </w:r>
        <w:r>
          <w:fldChar w:fldCharType="end"/>
        </w:r>
      </w:p>
    </w:sdtContent>
  </w:sdt>
  <w:p w:rsidR="00F94BF3" w:rsidRDefault="00F94BF3">
    <w:pPr>
      <w:pStyle w:val="af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5999302"/>
    </w:sdtPr>
    <w:sdtEndPr/>
    <w:sdtContent>
      <w:p w:rsidR="00F94BF3" w:rsidRDefault="008F7904">
        <w:pPr>
          <w:pStyle w:val="af0"/>
        </w:pPr>
        <w:r>
          <w:fldChar w:fldCharType="begin"/>
        </w:r>
        <w:r>
          <w:instrText>PAGE   \* MERGEFORMAT</w:instrText>
        </w:r>
        <w:r>
          <w:fldChar w:fldCharType="separate"/>
        </w:r>
        <w:r w:rsidR="00BF18DD" w:rsidRPr="00BF18DD">
          <w:rPr>
            <w:noProof/>
            <w:lang w:val="zh-CN"/>
          </w:rPr>
          <w:t>II</w:t>
        </w:r>
        <w:r>
          <w:fldChar w:fldCharType="end"/>
        </w:r>
      </w:p>
    </w:sdtContent>
  </w:sdt>
  <w:p w:rsidR="00F94BF3" w:rsidRDefault="00F94BF3">
    <w:pPr>
      <w:pStyle w:val="af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134651"/>
    </w:sdtPr>
    <w:sdtEndPr/>
    <w:sdtContent>
      <w:p w:rsidR="00F94BF3" w:rsidRDefault="008F7904">
        <w:pPr>
          <w:pStyle w:val="af0"/>
          <w:jc w:val="right"/>
        </w:pPr>
        <w:r>
          <w:fldChar w:fldCharType="begin"/>
        </w:r>
        <w:r>
          <w:instrText>PAGE   \* MERGEFORMAT</w:instrText>
        </w:r>
        <w:r>
          <w:fldChar w:fldCharType="separate"/>
        </w:r>
        <w:r w:rsidR="00BF18DD" w:rsidRPr="00BF18DD">
          <w:rPr>
            <w:noProof/>
            <w:lang w:val="zh-CN"/>
          </w:rPr>
          <w:t>III</w:t>
        </w:r>
        <w:r>
          <w:fldChar w:fldCharType="end"/>
        </w:r>
      </w:p>
    </w:sdtContent>
  </w:sdt>
  <w:p w:rsidR="00F94BF3" w:rsidRDefault="00F94BF3">
    <w:pPr>
      <w:pStyle w:val="af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008818"/>
    </w:sdtPr>
    <w:sdtEndPr/>
    <w:sdtContent>
      <w:p w:rsidR="00F94BF3" w:rsidRDefault="008F7904">
        <w:pPr>
          <w:pStyle w:val="af0"/>
        </w:pPr>
        <w:r>
          <w:fldChar w:fldCharType="begin"/>
        </w:r>
        <w:r>
          <w:instrText>PAGE   \* MERGEFORMAT</w:instrText>
        </w:r>
        <w:r>
          <w:fldChar w:fldCharType="separate"/>
        </w:r>
        <w:r w:rsidR="00BF18DD" w:rsidRPr="00BF18DD">
          <w:rPr>
            <w:noProof/>
            <w:lang w:val="zh-CN"/>
          </w:rPr>
          <w:t>1</w:t>
        </w:r>
        <w:r>
          <w:fldChar w:fldCharType="end"/>
        </w:r>
      </w:p>
    </w:sdtContent>
  </w:sdt>
  <w:p w:rsidR="00F94BF3" w:rsidRDefault="00F94BF3">
    <w:pPr>
      <w:pStyle w:val="af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9876170"/>
    </w:sdtPr>
    <w:sdtEndPr/>
    <w:sdtContent>
      <w:p w:rsidR="00F94BF3" w:rsidRDefault="008F7904">
        <w:pPr>
          <w:pStyle w:val="af0"/>
          <w:jc w:val="right"/>
        </w:pPr>
        <w:r>
          <w:fldChar w:fldCharType="begin"/>
        </w:r>
        <w:r>
          <w:instrText>PAGE   \* MERGEFORMAT</w:instrText>
        </w:r>
        <w:r>
          <w:fldChar w:fldCharType="separate"/>
        </w:r>
        <w:r w:rsidR="00BF18DD" w:rsidRPr="00BF18DD">
          <w:rPr>
            <w:noProof/>
            <w:lang w:val="zh-CN"/>
          </w:rPr>
          <w:t>2</w:t>
        </w:r>
        <w:r>
          <w:fldChar w:fldCharType="end"/>
        </w:r>
      </w:p>
    </w:sdtContent>
  </w:sdt>
  <w:p w:rsidR="00F94BF3" w:rsidRDefault="00F94BF3">
    <w:pPr>
      <w:pStyle w:val="af0"/>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727957"/>
    </w:sdtPr>
    <w:sdtEndPr/>
    <w:sdtContent>
      <w:p w:rsidR="00F94BF3" w:rsidRDefault="008F7904">
        <w:pPr>
          <w:pStyle w:val="af0"/>
        </w:pPr>
        <w:r>
          <w:fldChar w:fldCharType="begin"/>
        </w:r>
        <w:r>
          <w:instrText>PAGE   \* MERGEFORMAT</w:instrText>
        </w:r>
        <w:r>
          <w:fldChar w:fldCharType="separate"/>
        </w:r>
        <w:r w:rsidR="00BF18DD" w:rsidRPr="00BF18DD">
          <w:rPr>
            <w:noProof/>
            <w:lang w:val="zh-CN"/>
          </w:rPr>
          <w:t>25</w:t>
        </w:r>
        <w:r>
          <w:fldChar w:fldCharType="end"/>
        </w:r>
      </w:p>
    </w:sdtContent>
  </w:sdt>
  <w:p w:rsidR="00F94BF3" w:rsidRDefault="00F94BF3">
    <w:pPr>
      <w:pStyle w:val="af0"/>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497890"/>
    </w:sdtPr>
    <w:sdtEndPr/>
    <w:sdtContent>
      <w:p w:rsidR="00F94BF3" w:rsidRDefault="008F7904">
        <w:pPr>
          <w:pStyle w:val="af0"/>
          <w:jc w:val="right"/>
        </w:pPr>
        <w:r>
          <w:fldChar w:fldCharType="begin"/>
        </w:r>
        <w:r>
          <w:instrText>PAGE   \* MERGEFORMAT</w:instrText>
        </w:r>
        <w:r>
          <w:fldChar w:fldCharType="separate"/>
        </w:r>
        <w:r w:rsidR="00BF18DD" w:rsidRPr="00BF18DD">
          <w:rPr>
            <w:noProof/>
            <w:lang w:val="zh-CN"/>
          </w:rPr>
          <w:t>26</w:t>
        </w:r>
        <w:r>
          <w:fldChar w:fldCharType="end"/>
        </w:r>
      </w:p>
    </w:sdtContent>
  </w:sdt>
  <w:p w:rsidR="00F94BF3" w:rsidRDefault="00F94BF3">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BF3" w:rsidRDefault="008F7904">
      <w:r>
        <w:separator/>
      </w:r>
    </w:p>
  </w:footnote>
  <w:footnote w:type="continuationSeparator" w:id="0">
    <w:p w:rsidR="00F94BF3" w:rsidRDefault="008F79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44B" w:rsidRDefault="0053044B">
    <w:pPr>
      <w:pStyle w:val="aff1"/>
      <w:rPr>
        <w:rFonts w:hAnsi="黑体"/>
      </w:rPr>
    </w:pPr>
    <w:r>
      <w:rPr>
        <w:rFonts w:ascii="Times New Roman"/>
        <w:b/>
      </w:rPr>
      <w:t>T/CREA</w:t>
    </w:r>
    <w:r>
      <w:rPr>
        <w:rFonts w:hAnsi="黑体"/>
        <w:b/>
      </w:rPr>
      <w:t xml:space="preserve"> </w:t>
    </w:r>
    <w:r>
      <w:rPr>
        <w:rFonts w:hAnsi="黑体" w:hint="eastAsia"/>
      </w:rPr>
      <w:t xml:space="preserve">     </w:t>
    </w:r>
    <w:r>
      <w:rPr>
        <w:rFonts w:hAnsi="黑体"/>
      </w:rPr>
      <w:t>—20</w:t>
    </w:r>
    <w:r>
      <w:rPr>
        <w:rFonts w:hAnsi="黑体" w:hint="eastAsia"/>
      </w:rPr>
      <w:t>2</w:t>
    </w:r>
    <w:r>
      <w:rPr>
        <w:rFonts w:hAnsi="黑体"/>
      </w:rPr>
      <w:t>5</w:t>
    </w:r>
    <w:r>
      <w:rPr>
        <w:rFonts w:hAnsi="黑体" w:hint="eastAsia"/>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BF3" w:rsidRDefault="00F94BF3">
    <w:pPr>
      <w:pStyle w:val="af2"/>
      <w:pBdr>
        <w:bottom w:val="none" w:sz="0" w:space="0" w:color="auto"/>
      </w:pBdr>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BF3" w:rsidRDefault="00F94BF3">
    <w:pPr>
      <w:pStyle w:val="af2"/>
      <w:pBdr>
        <w:bottom w:val="none" w:sz="0" w:space="0" w:color="auto"/>
      </w:pBd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F2EB538"/>
    <w:multiLevelType w:val="singleLevel"/>
    <w:tmpl w:val="DF2EB538"/>
    <w:lvl w:ilvl="0">
      <w:start w:val="1"/>
      <w:numFmt w:val="decimal"/>
      <w:lvlText w:val="%1."/>
      <w:lvlJc w:val="left"/>
      <w:pPr>
        <w:tabs>
          <w:tab w:val="left" w:pos="312"/>
        </w:tabs>
      </w:pPr>
    </w:lvl>
  </w:abstractNum>
  <w:abstractNum w:abstractNumId="1" w15:restartNumberingAfterBreak="0">
    <w:nsid w:val="041A782A"/>
    <w:multiLevelType w:val="multilevel"/>
    <w:tmpl w:val="041A782A"/>
    <w:lvl w:ilvl="0">
      <w:start w:val="1"/>
      <w:numFmt w:val="decimal"/>
      <w:suff w:val="nothing"/>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E337F54"/>
    <w:multiLevelType w:val="multilevel"/>
    <w:tmpl w:val="0E337F54"/>
    <w:lvl w:ilvl="0">
      <w:start w:val="1"/>
      <w:numFmt w:val="decimal"/>
      <w:suff w:val="nothing"/>
      <w:lvlText w:val="%1"/>
      <w:lvlJc w:val="left"/>
      <w:pPr>
        <w:ind w:left="840" w:hanging="360"/>
      </w:pPr>
      <w:rPr>
        <w:rFonts w:hint="default"/>
        <w:b/>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0E3E2017"/>
    <w:multiLevelType w:val="multilevel"/>
    <w:tmpl w:val="0E3E2017"/>
    <w:lvl w:ilvl="0">
      <w:start w:val="1"/>
      <w:numFmt w:val="decimal"/>
      <w:suff w:val="nothing"/>
      <w:lvlText w:val="%1"/>
      <w:lvlJc w:val="left"/>
      <w:pPr>
        <w:ind w:left="90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6CA7C5C"/>
    <w:multiLevelType w:val="multilevel"/>
    <w:tmpl w:val="16CA7C5C"/>
    <w:lvl w:ilvl="0">
      <w:start w:val="1"/>
      <w:numFmt w:val="decimal"/>
      <w:suff w:val="nothing"/>
      <w:lvlText w:val="%1"/>
      <w:lvlJc w:val="left"/>
      <w:pPr>
        <w:ind w:left="840" w:hanging="360"/>
      </w:pPr>
      <w:rPr>
        <w:rFonts w:hint="default"/>
        <w:b/>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1700017C"/>
    <w:multiLevelType w:val="multilevel"/>
    <w:tmpl w:val="1700017C"/>
    <w:lvl w:ilvl="0">
      <w:start w:val="1"/>
      <w:numFmt w:val="decimal"/>
      <w:suff w:val="nothing"/>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9E801F7"/>
    <w:multiLevelType w:val="multilevel"/>
    <w:tmpl w:val="19E801F7"/>
    <w:lvl w:ilvl="0">
      <w:start w:val="1"/>
      <w:numFmt w:val="decimal"/>
      <w:suff w:val="nothing"/>
      <w:lvlText w:val="%1"/>
      <w:lvlJc w:val="left"/>
      <w:pPr>
        <w:ind w:left="840" w:hanging="360"/>
      </w:pPr>
      <w:rPr>
        <w:rFonts w:hint="default"/>
        <w:b/>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1DC36F8B"/>
    <w:multiLevelType w:val="multilevel"/>
    <w:tmpl w:val="1DC36F8B"/>
    <w:lvl w:ilvl="0">
      <w:start w:val="1"/>
      <w:numFmt w:val="decimal"/>
      <w:suff w:val="nothing"/>
      <w:lvlText w:val="%1"/>
      <w:lvlJc w:val="left"/>
      <w:pPr>
        <w:ind w:left="90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FC91163"/>
    <w:multiLevelType w:val="multilevel"/>
    <w:tmpl w:val="1FC91163"/>
    <w:lvl w:ilvl="0">
      <w:start w:val="1"/>
      <w:numFmt w:val="decimal"/>
      <w:suff w:val="nothing"/>
      <w:lvlText w:val="%1　"/>
      <w:lvlJc w:val="left"/>
      <w:rPr>
        <w:rFonts w:ascii="黑体" w:eastAsia="黑体" w:hAnsi="Times New Roman" w:cs="Times New Roman" w:hint="eastAsia"/>
        <w:b w:val="0"/>
        <w:i w:val="0"/>
        <w:sz w:val="21"/>
        <w:szCs w:val="21"/>
      </w:rPr>
    </w:lvl>
    <w:lvl w:ilvl="1">
      <w:start w:val="1"/>
      <w:numFmt w:val="decimal"/>
      <w:pStyle w:val="a"/>
      <w:suff w:val="nothing"/>
      <w:lvlText w:val="%1.%2　"/>
      <w:lvlJc w:val="left"/>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0"/>
      <w:suff w:val="nothing"/>
      <w:lvlText w:val="%1.%2.%3　"/>
      <w:lvlJc w:val="left"/>
      <w:pPr>
        <w:ind w:left="1701"/>
      </w:pPr>
      <w:rPr>
        <w:rFonts w:ascii="黑体" w:eastAsia="黑体" w:hAnsi="Times New Roman" w:cs="Times New Roman" w:hint="eastAsia"/>
        <w:b w:val="0"/>
        <w:i w:val="0"/>
        <w:sz w:val="21"/>
      </w:rPr>
    </w:lvl>
    <w:lvl w:ilvl="3">
      <w:start w:val="1"/>
      <w:numFmt w:val="decimal"/>
      <w:suff w:val="nothing"/>
      <w:lvlText w:val="%1.%2.%3.%4　"/>
      <w:lvlJc w:val="left"/>
      <w:rPr>
        <w:rFonts w:ascii="黑体" w:eastAsia="黑体" w:hAnsi="Times New Roman" w:cs="Times New Roman" w:hint="eastAsia"/>
        <w:b w:val="0"/>
        <w:i w:val="0"/>
        <w:sz w:val="21"/>
      </w:rPr>
    </w:lvl>
    <w:lvl w:ilvl="4">
      <w:start w:val="1"/>
      <w:numFmt w:val="decimal"/>
      <w:suff w:val="nothing"/>
      <w:lvlText w:val="%1.%2.%3.%4.%5　"/>
      <w:lvlJc w:val="left"/>
    </w:lvl>
    <w:lvl w:ilvl="5">
      <w:start w:val="1"/>
      <w:numFmt w:val="decimal"/>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51"/>
        </w:tabs>
        <w:ind w:left="3969" w:hanging="1418"/>
      </w:pPr>
      <w:rPr>
        <w:rFonts w:cs="Times New Roman" w:hint="eastAsia"/>
      </w:rPr>
    </w:lvl>
    <w:lvl w:ilvl="8">
      <w:start w:val="1"/>
      <w:numFmt w:val="decimal"/>
      <w:lvlText w:val="%1.%2.%3.%4.%5.%6.%7.%8.%9"/>
      <w:lvlJc w:val="left"/>
      <w:pPr>
        <w:tabs>
          <w:tab w:val="left" w:pos="4777"/>
        </w:tabs>
        <w:ind w:left="4677" w:hanging="1700"/>
      </w:pPr>
      <w:rPr>
        <w:rFonts w:cs="Times New Roman" w:hint="eastAsia"/>
      </w:rPr>
    </w:lvl>
  </w:abstractNum>
  <w:abstractNum w:abstractNumId="9" w15:restartNumberingAfterBreak="0">
    <w:nsid w:val="23BA3DBF"/>
    <w:multiLevelType w:val="multilevel"/>
    <w:tmpl w:val="23BA3DBF"/>
    <w:lvl w:ilvl="0">
      <w:start w:val="1"/>
      <w:numFmt w:val="decimal"/>
      <w:lvlText w:val="%1"/>
      <w:lvlJc w:val="left"/>
      <w:pPr>
        <w:ind w:left="900" w:hanging="420"/>
      </w:pPr>
      <w:rPr>
        <w:rFonts w:hint="eastAsia"/>
      </w:rPr>
    </w:lvl>
    <w:lvl w:ilvl="1">
      <w:start w:val="1"/>
      <w:numFmt w:val="decimal"/>
      <w:suff w:val="nothing"/>
      <w:lvlText w:val="%2"/>
      <w:lvlJc w:val="left"/>
      <w:pPr>
        <w:ind w:left="900" w:hanging="420"/>
      </w:pPr>
      <w:rPr>
        <w:rFonts w:hint="default"/>
        <w:b/>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15:restartNumberingAfterBreak="0">
    <w:nsid w:val="2A8576AA"/>
    <w:multiLevelType w:val="multilevel"/>
    <w:tmpl w:val="2A8576AA"/>
    <w:lvl w:ilvl="0">
      <w:start w:val="1"/>
      <w:numFmt w:val="decimal"/>
      <w:suff w:val="nothing"/>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0CF44E1"/>
    <w:multiLevelType w:val="multilevel"/>
    <w:tmpl w:val="30CF44E1"/>
    <w:lvl w:ilvl="0">
      <w:start w:val="1"/>
      <w:numFmt w:val="decimal"/>
      <w:suff w:val="nothing"/>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0D05787"/>
    <w:multiLevelType w:val="multilevel"/>
    <w:tmpl w:val="30D05787"/>
    <w:lvl w:ilvl="0">
      <w:start w:val="1"/>
      <w:numFmt w:val="decimal"/>
      <w:suff w:val="nothing"/>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21B6998"/>
    <w:multiLevelType w:val="multilevel"/>
    <w:tmpl w:val="321B6998"/>
    <w:lvl w:ilvl="0">
      <w:start w:val="1"/>
      <w:numFmt w:val="decimal"/>
      <w:suff w:val="nothing"/>
      <w:lvlText w:val="%1"/>
      <w:lvlJc w:val="left"/>
      <w:pPr>
        <w:ind w:left="13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3B31C36"/>
    <w:multiLevelType w:val="multilevel"/>
    <w:tmpl w:val="33B31C36"/>
    <w:lvl w:ilvl="0">
      <w:start w:val="1"/>
      <w:numFmt w:val="decimal"/>
      <w:suff w:val="nothing"/>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9F075F4"/>
    <w:multiLevelType w:val="multilevel"/>
    <w:tmpl w:val="39F075F4"/>
    <w:lvl w:ilvl="0">
      <w:start w:val="1"/>
      <w:numFmt w:val="decimal"/>
      <w:lvlText w:val="%1"/>
      <w:lvlJc w:val="left"/>
      <w:pPr>
        <w:ind w:left="900" w:hanging="420"/>
      </w:pPr>
      <w:rPr>
        <w:rFonts w:hint="eastAsia"/>
      </w:rPr>
    </w:lvl>
    <w:lvl w:ilvl="1">
      <w:start w:val="1"/>
      <w:numFmt w:val="decimal"/>
      <w:suff w:val="nothing"/>
      <w:lvlText w:val="%2"/>
      <w:lvlJc w:val="left"/>
      <w:pPr>
        <w:ind w:left="900" w:hanging="420"/>
      </w:pPr>
      <w:rPr>
        <w:rFonts w:hint="default"/>
        <w:b/>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15:restartNumberingAfterBreak="0">
    <w:nsid w:val="436C4B71"/>
    <w:multiLevelType w:val="multilevel"/>
    <w:tmpl w:val="436C4B71"/>
    <w:lvl w:ilvl="0">
      <w:start w:val="1"/>
      <w:numFmt w:val="decimal"/>
      <w:lvlText w:val="%1"/>
      <w:lvlJc w:val="left"/>
      <w:pPr>
        <w:ind w:left="900" w:hanging="420"/>
      </w:pPr>
      <w:rPr>
        <w:rFonts w:hint="default"/>
      </w:rPr>
    </w:lvl>
    <w:lvl w:ilvl="1">
      <w:start w:val="1"/>
      <w:numFmt w:val="decimal"/>
      <w:suff w:val="nothing"/>
      <w:lvlText w:val="%2"/>
      <w:lvlJc w:val="left"/>
      <w:pPr>
        <w:ind w:left="900" w:hanging="420"/>
      </w:pPr>
      <w:rPr>
        <w:rFonts w:hint="default"/>
        <w:b/>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15:restartNumberingAfterBreak="0">
    <w:nsid w:val="43E20783"/>
    <w:multiLevelType w:val="multilevel"/>
    <w:tmpl w:val="43E20783"/>
    <w:lvl w:ilvl="0">
      <w:start w:val="1"/>
      <w:numFmt w:val="decimal"/>
      <w:suff w:val="nothing"/>
      <w:lvlText w:val="%1"/>
      <w:lvlJc w:val="left"/>
      <w:pPr>
        <w:ind w:left="90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45DA7610"/>
    <w:multiLevelType w:val="multilevel"/>
    <w:tmpl w:val="45DA7610"/>
    <w:lvl w:ilvl="0">
      <w:start w:val="1"/>
      <w:numFmt w:val="decimal"/>
      <w:lvlText w:val="%1"/>
      <w:lvlJc w:val="left"/>
      <w:pPr>
        <w:ind w:left="900" w:hanging="420"/>
      </w:pPr>
      <w:rPr>
        <w:rFonts w:hint="eastAsia"/>
      </w:rPr>
    </w:lvl>
    <w:lvl w:ilvl="1">
      <w:start w:val="1"/>
      <w:numFmt w:val="decimal"/>
      <w:suff w:val="nothing"/>
      <w:lvlText w:val="%2"/>
      <w:lvlJc w:val="left"/>
      <w:pPr>
        <w:ind w:left="1320" w:hanging="420"/>
      </w:pPr>
      <w:rPr>
        <w:rFonts w:hint="default"/>
        <w:b/>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9" w15:restartNumberingAfterBreak="0">
    <w:nsid w:val="4617337D"/>
    <w:multiLevelType w:val="multilevel"/>
    <w:tmpl w:val="4617337D"/>
    <w:lvl w:ilvl="0">
      <w:start w:val="1"/>
      <w:numFmt w:val="decimal"/>
      <w:suff w:val="nothing"/>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7E6040E"/>
    <w:multiLevelType w:val="multilevel"/>
    <w:tmpl w:val="47E6040E"/>
    <w:lvl w:ilvl="0">
      <w:start w:val="1"/>
      <w:numFmt w:val="decimal"/>
      <w:lvlText w:val="%1"/>
      <w:lvlJc w:val="left"/>
      <w:pPr>
        <w:ind w:left="900" w:hanging="420"/>
      </w:pPr>
      <w:rPr>
        <w:rFonts w:hint="eastAsia"/>
      </w:rPr>
    </w:lvl>
    <w:lvl w:ilvl="1">
      <w:start w:val="1"/>
      <w:numFmt w:val="decimal"/>
      <w:suff w:val="nothing"/>
      <w:lvlText w:val="%2"/>
      <w:lvlJc w:val="left"/>
      <w:pPr>
        <w:ind w:left="900" w:hanging="420"/>
      </w:pPr>
      <w:rPr>
        <w:rFonts w:hint="default"/>
        <w:b/>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1" w15:restartNumberingAfterBreak="0">
    <w:nsid w:val="52A7070C"/>
    <w:multiLevelType w:val="multilevel"/>
    <w:tmpl w:val="52A7070C"/>
    <w:lvl w:ilvl="0">
      <w:start w:val="1"/>
      <w:numFmt w:val="decimal"/>
      <w:suff w:val="nothing"/>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7452B07"/>
    <w:multiLevelType w:val="multilevel"/>
    <w:tmpl w:val="57452B07"/>
    <w:lvl w:ilvl="0">
      <w:start w:val="1"/>
      <w:numFmt w:val="decimal"/>
      <w:suff w:val="nothing"/>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9F60229"/>
    <w:multiLevelType w:val="multilevel"/>
    <w:tmpl w:val="59F60229"/>
    <w:lvl w:ilvl="0">
      <w:start w:val="1"/>
      <w:numFmt w:val="decimal"/>
      <w:suff w:val="nothing"/>
      <w:lvlText w:val="%1"/>
      <w:lvlJc w:val="left"/>
      <w:pPr>
        <w:ind w:left="90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ADC6E60"/>
    <w:multiLevelType w:val="multilevel"/>
    <w:tmpl w:val="5ADC6E60"/>
    <w:lvl w:ilvl="0">
      <w:start w:val="1"/>
      <w:numFmt w:val="decimal"/>
      <w:suff w:val="nothing"/>
      <w:lvlText w:val="%1"/>
      <w:lvlJc w:val="left"/>
      <w:pPr>
        <w:ind w:left="425" w:hanging="425"/>
      </w:pPr>
      <w:rPr>
        <w:rFonts w:ascii="Times New Roman" w:eastAsia="宋体" w:hAnsi="Times New Roman" w:hint="default"/>
      </w:rPr>
    </w:lvl>
    <w:lvl w:ilvl="1">
      <w:start w:val="1"/>
      <w:numFmt w:val="decimal"/>
      <w:isLgl/>
      <w:suff w:val="nothing"/>
      <w:lvlText w:val="%1.%2"/>
      <w:lvlJc w:val="left"/>
      <w:pPr>
        <w:ind w:left="992" w:hanging="567"/>
      </w:pPr>
      <w:rPr>
        <w:rFonts w:ascii="Times New Roman" w:eastAsia="宋体" w:hAnsi="Times New Roman" w:hint="default"/>
      </w:rPr>
    </w:lvl>
    <w:lvl w:ilvl="2">
      <w:start w:val="1"/>
      <w:numFmt w:val="decimal"/>
      <w:suff w:val="nothing"/>
      <w:lvlText w:val="%1.%2.%3"/>
      <w:lvlJc w:val="left"/>
      <w:pPr>
        <w:ind w:left="1418" w:hanging="567"/>
      </w:pPr>
      <w:rPr>
        <w:rFonts w:ascii="Times New Roman" w:eastAsia="宋体" w:hAnsi="Times New Roman" w:hint="default"/>
      </w:rPr>
    </w:lvl>
    <w:lvl w:ilvl="3">
      <w:start w:val="1"/>
      <w:numFmt w:val="decimal"/>
      <w:suff w:val="nothing"/>
      <w:lvlText w:val="%1.%2.%3.%4"/>
      <w:lvlJc w:val="left"/>
      <w:pPr>
        <w:ind w:left="1984" w:hanging="708"/>
      </w:pPr>
      <w:rPr>
        <w:rFonts w:ascii="Times New Roman" w:eastAsia="宋体" w:hAnsi="Times New Roman" w:hint="default"/>
      </w:rPr>
    </w:lvl>
    <w:lvl w:ilvl="4">
      <w:start w:val="1"/>
      <w:numFmt w:val="decimal"/>
      <w:suff w:val="nothing"/>
      <w:lvlText w:val="%1.%2.%3.%4.%5"/>
      <w:lvlJc w:val="left"/>
      <w:pPr>
        <w:ind w:left="2551" w:hanging="850"/>
      </w:pPr>
      <w:rPr>
        <w:rFonts w:ascii="Times New Roman" w:eastAsia="宋体" w:hAnsi="Times New Roman" w:hint="default"/>
      </w:rPr>
    </w:lvl>
    <w:lvl w:ilvl="5">
      <w:start w:val="1"/>
      <w:numFmt w:val="decimal"/>
      <w:suff w:val="nothing"/>
      <w:lvlText w:val="%1.%2.%3.%4.%5.%6"/>
      <w:lvlJc w:val="left"/>
      <w:pPr>
        <w:ind w:left="3260" w:hanging="1134"/>
      </w:pPr>
      <w:rPr>
        <w:rFonts w:hint="eastAsia"/>
      </w:rPr>
    </w:lvl>
    <w:lvl w:ilvl="6">
      <w:start w:val="1"/>
      <w:numFmt w:val="decimal"/>
      <w:suff w:val="nothing"/>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5D850BE8"/>
    <w:multiLevelType w:val="multilevel"/>
    <w:tmpl w:val="5D850BE8"/>
    <w:lvl w:ilvl="0">
      <w:start w:val="1"/>
      <w:numFmt w:val="decimal"/>
      <w:suff w:val="nothing"/>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1CD41D8"/>
    <w:multiLevelType w:val="multilevel"/>
    <w:tmpl w:val="61CD41D8"/>
    <w:lvl w:ilvl="0">
      <w:start w:val="1"/>
      <w:numFmt w:val="decimal"/>
      <w:pStyle w:val="1"/>
      <w:suff w:val="nothing"/>
      <w:lvlText w:val="%1"/>
      <w:lvlJc w:val="left"/>
      <w:pPr>
        <w:ind w:left="425" w:hanging="425"/>
      </w:pPr>
      <w:rPr>
        <w:rFonts w:ascii="Times New Roman" w:eastAsia="宋体" w:hAnsi="Times New Roman" w:hint="default"/>
      </w:rPr>
    </w:lvl>
    <w:lvl w:ilvl="1">
      <w:start w:val="1"/>
      <w:numFmt w:val="decimal"/>
      <w:pStyle w:val="2"/>
      <w:isLgl/>
      <w:suff w:val="nothing"/>
      <w:lvlText w:val="%1.%2"/>
      <w:lvlJc w:val="left"/>
      <w:pPr>
        <w:ind w:left="992" w:hanging="567"/>
      </w:pPr>
      <w:rPr>
        <w:rFonts w:ascii="Times New Roman" w:eastAsia="宋体" w:hAnsi="Times New Roman" w:hint="default"/>
      </w:rPr>
    </w:lvl>
    <w:lvl w:ilvl="2">
      <w:start w:val="1"/>
      <w:numFmt w:val="decimal"/>
      <w:pStyle w:val="3"/>
      <w:suff w:val="nothing"/>
      <w:lvlText w:val="%1.%2.%3"/>
      <w:lvlJc w:val="left"/>
      <w:pPr>
        <w:ind w:left="1418" w:hanging="567"/>
      </w:pPr>
      <w:rPr>
        <w:rFonts w:ascii="Times New Roman" w:eastAsia="宋体" w:hAnsi="Times New Roman" w:hint="default"/>
      </w:rPr>
    </w:lvl>
    <w:lvl w:ilvl="3">
      <w:start w:val="1"/>
      <w:numFmt w:val="decimal"/>
      <w:pStyle w:val="4"/>
      <w:suff w:val="nothing"/>
      <w:lvlText w:val="%1.%2.%3.%4"/>
      <w:lvlJc w:val="left"/>
      <w:pPr>
        <w:ind w:left="1984" w:hanging="708"/>
      </w:pPr>
      <w:rPr>
        <w:rFonts w:ascii="Times New Roman" w:eastAsia="宋体" w:hAnsi="Times New Roman" w:hint="default"/>
      </w:rPr>
    </w:lvl>
    <w:lvl w:ilvl="4">
      <w:start w:val="1"/>
      <w:numFmt w:val="decimal"/>
      <w:pStyle w:val="5"/>
      <w:suff w:val="nothing"/>
      <w:lvlText w:val="%1.%2.%3.%4.%5"/>
      <w:lvlJc w:val="left"/>
      <w:pPr>
        <w:ind w:left="2551" w:hanging="850"/>
      </w:pPr>
      <w:rPr>
        <w:rFonts w:ascii="Times New Roman" w:eastAsia="宋体" w:hAnsi="Times New Roman" w:hint="default"/>
      </w:rPr>
    </w:lvl>
    <w:lvl w:ilvl="5">
      <w:start w:val="1"/>
      <w:numFmt w:val="decimal"/>
      <w:suff w:val="nothing"/>
      <w:lvlText w:val="%1.%2.%3.%4.%5.%6"/>
      <w:lvlJc w:val="left"/>
      <w:pPr>
        <w:ind w:left="3260" w:hanging="1134"/>
      </w:pPr>
      <w:rPr>
        <w:rFonts w:hint="eastAsia"/>
      </w:rPr>
    </w:lvl>
    <w:lvl w:ilvl="6">
      <w:start w:val="1"/>
      <w:numFmt w:val="decimal"/>
      <w:suff w:val="nothing"/>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646260FA"/>
    <w:multiLevelType w:val="multilevel"/>
    <w:tmpl w:val="646260FA"/>
    <w:lvl w:ilvl="0">
      <w:start w:val="1"/>
      <w:numFmt w:val="decimal"/>
      <w:pStyle w:val="a1"/>
      <w:suff w:val="nothing"/>
      <w:lvlText w:val="表%1　"/>
      <w:lvlJc w:val="left"/>
      <w:rPr>
        <w:rFonts w:ascii="黑体" w:eastAsia="黑体" w:hAnsi="Times New Roman" w:cs="Times New Roman" w:hint="eastAsia"/>
        <w:b w:val="0"/>
        <w:i w:val="0"/>
        <w:sz w:val="21"/>
        <w:lang w:val="en-US"/>
      </w:rPr>
    </w:lvl>
    <w:lvl w:ilvl="1">
      <w:start w:val="1"/>
      <w:numFmt w:val="decimal"/>
      <w:lvlText w:val="%1.%2"/>
      <w:lvlJc w:val="left"/>
      <w:pPr>
        <w:tabs>
          <w:tab w:val="left" w:pos="5245"/>
        </w:tabs>
        <w:ind w:left="5245" w:hanging="567"/>
      </w:pPr>
      <w:rPr>
        <w:rFonts w:cs="Times New Roman" w:hint="eastAsia"/>
      </w:rPr>
    </w:lvl>
    <w:lvl w:ilvl="2">
      <w:start w:val="1"/>
      <w:numFmt w:val="decimal"/>
      <w:lvlText w:val="%1.%2.%3"/>
      <w:lvlJc w:val="left"/>
      <w:pPr>
        <w:tabs>
          <w:tab w:val="left" w:pos="5671"/>
        </w:tabs>
        <w:ind w:left="5671" w:hanging="567"/>
      </w:pPr>
      <w:rPr>
        <w:rFonts w:cs="Times New Roman" w:hint="eastAsia"/>
      </w:rPr>
    </w:lvl>
    <w:lvl w:ilvl="3">
      <w:start w:val="1"/>
      <w:numFmt w:val="decimal"/>
      <w:lvlText w:val="%1.%2.%3.%4"/>
      <w:lvlJc w:val="left"/>
      <w:pPr>
        <w:tabs>
          <w:tab w:val="left" w:pos="6237"/>
        </w:tabs>
        <w:ind w:left="6237" w:hanging="708"/>
      </w:pPr>
      <w:rPr>
        <w:rFonts w:cs="Times New Roman" w:hint="eastAsia"/>
      </w:rPr>
    </w:lvl>
    <w:lvl w:ilvl="4">
      <w:start w:val="1"/>
      <w:numFmt w:val="decimal"/>
      <w:lvlText w:val="%1.%2.%3.%4.%5"/>
      <w:lvlJc w:val="left"/>
      <w:pPr>
        <w:tabs>
          <w:tab w:val="left" w:pos="6804"/>
        </w:tabs>
        <w:ind w:left="6804" w:hanging="850"/>
      </w:pPr>
      <w:rPr>
        <w:rFonts w:cs="Times New Roman" w:hint="eastAsia"/>
      </w:rPr>
    </w:lvl>
    <w:lvl w:ilvl="5">
      <w:start w:val="1"/>
      <w:numFmt w:val="decimal"/>
      <w:lvlText w:val="%1.%2.%3.%4.%5.%6"/>
      <w:lvlJc w:val="left"/>
      <w:pPr>
        <w:tabs>
          <w:tab w:val="left" w:pos="7513"/>
        </w:tabs>
        <w:ind w:left="7513" w:hanging="1134"/>
      </w:pPr>
      <w:rPr>
        <w:rFonts w:cs="Times New Roman" w:hint="eastAsia"/>
      </w:rPr>
    </w:lvl>
    <w:lvl w:ilvl="6">
      <w:start w:val="1"/>
      <w:numFmt w:val="decimal"/>
      <w:lvlText w:val="%1.%2.%3.%4.%5.%6.%7"/>
      <w:lvlJc w:val="left"/>
      <w:pPr>
        <w:tabs>
          <w:tab w:val="left" w:pos="8080"/>
        </w:tabs>
        <w:ind w:left="8080" w:hanging="1276"/>
      </w:pPr>
      <w:rPr>
        <w:rFonts w:cs="Times New Roman" w:hint="eastAsia"/>
      </w:rPr>
    </w:lvl>
    <w:lvl w:ilvl="7">
      <w:start w:val="1"/>
      <w:numFmt w:val="decimal"/>
      <w:lvlText w:val="%1.%2.%3.%4.%5.%6.%7.%8"/>
      <w:lvlJc w:val="left"/>
      <w:pPr>
        <w:tabs>
          <w:tab w:val="left" w:pos="8647"/>
        </w:tabs>
        <w:ind w:left="8647" w:hanging="1418"/>
      </w:pPr>
      <w:rPr>
        <w:rFonts w:cs="Times New Roman" w:hint="eastAsia"/>
      </w:rPr>
    </w:lvl>
    <w:lvl w:ilvl="8">
      <w:start w:val="1"/>
      <w:numFmt w:val="decimal"/>
      <w:lvlText w:val="%1.%2.%3.%4.%5.%6.%7.%8.%9"/>
      <w:lvlJc w:val="left"/>
      <w:pPr>
        <w:tabs>
          <w:tab w:val="left" w:pos="9355"/>
        </w:tabs>
        <w:ind w:left="9355" w:hanging="1700"/>
      </w:pPr>
      <w:rPr>
        <w:rFonts w:cs="Times New Roman" w:hint="eastAsia"/>
      </w:rPr>
    </w:lvl>
  </w:abstractNum>
  <w:abstractNum w:abstractNumId="28" w15:restartNumberingAfterBreak="0">
    <w:nsid w:val="672539CC"/>
    <w:multiLevelType w:val="multilevel"/>
    <w:tmpl w:val="672539CC"/>
    <w:lvl w:ilvl="0">
      <w:start w:val="1"/>
      <w:numFmt w:val="decimal"/>
      <w:suff w:val="nothing"/>
      <w:lvlText w:val="%1"/>
      <w:lvlJc w:val="left"/>
      <w:pPr>
        <w:ind w:left="840" w:hanging="360"/>
      </w:pPr>
      <w:rPr>
        <w:rFonts w:hint="default"/>
        <w:b/>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9" w15:restartNumberingAfterBreak="0">
    <w:nsid w:val="6F9A4649"/>
    <w:multiLevelType w:val="multilevel"/>
    <w:tmpl w:val="6F9A4649"/>
    <w:lvl w:ilvl="0">
      <w:start w:val="1"/>
      <w:numFmt w:val="decimal"/>
      <w:suff w:val="nothing"/>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31F29E3"/>
    <w:multiLevelType w:val="multilevel"/>
    <w:tmpl w:val="731F29E3"/>
    <w:lvl w:ilvl="0">
      <w:start w:val="1"/>
      <w:numFmt w:val="decimal"/>
      <w:suff w:val="nothing"/>
      <w:lvlText w:val="%1"/>
      <w:lvlJc w:val="left"/>
      <w:pPr>
        <w:ind w:left="90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BBD44E3"/>
    <w:multiLevelType w:val="multilevel"/>
    <w:tmpl w:val="7BBD44E3"/>
    <w:lvl w:ilvl="0">
      <w:start w:val="1"/>
      <w:numFmt w:val="decimal"/>
      <w:lvlText w:val="%1"/>
      <w:lvlJc w:val="left"/>
      <w:pPr>
        <w:ind w:left="900" w:hanging="420"/>
      </w:pPr>
      <w:rPr>
        <w:rFonts w:hint="eastAsia"/>
      </w:rPr>
    </w:lvl>
    <w:lvl w:ilvl="1">
      <w:start w:val="1"/>
      <w:numFmt w:val="decimal"/>
      <w:suff w:val="nothing"/>
      <w:lvlText w:val="%2"/>
      <w:lvlJc w:val="left"/>
      <w:pPr>
        <w:ind w:left="900" w:hanging="420"/>
      </w:pPr>
      <w:rPr>
        <w:rFonts w:hint="default"/>
        <w:b/>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2" w15:restartNumberingAfterBreak="0">
    <w:nsid w:val="7CE52C91"/>
    <w:multiLevelType w:val="multilevel"/>
    <w:tmpl w:val="7CE52C91"/>
    <w:lvl w:ilvl="0">
      <w:start w:val="1"/>
      <w:numFmt w:val="decimal"/>
      <w:suff w:val="nothing"/>
      <w:lvlText w:val="%1"/>
      <w:lvlJc w:val="left"/>
      <w:pPr>
        <w:ind w:left="90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6"/>
    <w:lvlOverride w:ilvl="0">
      <w:lvl w:ilvl="0">
        <w:start w:val="1"/>
        <w:numFmt w:val="decimal"/>
        <w:pStyle w:val="1"/>
        <w:suff w:val="nothing"/>
        <w:lvlText w:val="%1"/>
        <w:lvlJc w:val="left"/>
        <w:pPr>
          <w:ind w:left="425" w:hanging="425"/>
        </w:pPr>
        <w:rPr>
          <w:rFonts w:ascii="Times New Roman" w:eastAsia="宋体" w:hAnsi="Times New Roman" w:hint="default"/>
          <w:b/>
        </w:rPr>
      </w:lvl>
    </w:lvlOverride>
    <w:lvlOverride w:ilvl="1">
      <w:lvl w:ilvl="1">
        <w:start w:val="1"/>
        <w:numFmt w:val="decimal"/>
        <w:pStyle w:val="2"/>
        <w:isLgl/>
        <w:suff w:val="nothing"/>
        <w:lvlText w:val="%1.%2"/>
        <w:lvlJc w:val="left"/>
        <w:pPr>
          <w:ind w:left="992" w:hanging="567"/>
        </w:pPr>
        <w:rPr>
          <w:rFonts w:ascii="Times New Roman" w:eastAsia="宋体" w:hAnsi="Times New Roman" w:hint="default"/>
        </w:rPr>
      </w:lvl>
    </w:lvlOverride>
    <w:lvlOverride w:ilvl="2">
      <w:lvl w:ilvl="2">
        <w:start w:val="1"/>
        <w:numFmt w:val="decimal"/>
        <w:pStyle w:val="3"/>
        <w:suff w:val="nothing"/>
        <w:lvlText w:val="%1.%2.%3"/>
        <w:lvlJc w:val="left"/>
        <w:pPr>
          <w:ind w:left="1418" w:hanging="567"/>
        </w:pPr>
        <w:rPr>
          <w:rFonts w:ascii="Times New Roman" w:eastAsia="宋体" w:hAnsi="Times New Roman" w:hint="default"/>
          <w:b/>
        </w:rPr>
      </w:lvl>
    </w:lvlOverride>
    <w:lvlOverride w:ilvl="3">
      <w:lvl w:ilvl="3" w:tentative="1">
        <w:start w:val="1"/>
        <w:numFmt w:val="decimal"/>
        <w:pStyle w:val="4"/>
        <w:suff w:val="nothing"/>
        <w:lvlText w:val="%1.%2.%3.%4"/>
        <w:lvlJc w:val="left"/>
        <w:pPr>
          <w:ind w:left="1984" w:hanging="708"/>
        </w:pPr>
        <w:rPr>
          <w:rFonts w:ascii="Times New Roman" w:eastAsia="宋体" w:hAnsi="Times New Roman" w:hint="default"/>
        </w:rPr>
      </w:lvl>
    </w:lvlOverride>
    <w:lvlOverride w:ilvl="4">
      <w:lvl w:ilvl="4" w:tentative="1">
        <w:start w:val="1"/>
        <w:numFmt w:val="decimal"/>
        <w:pStyle w:val="5"/>
        <w:suff w:val="nothing"/>
        <w:lvlText w:val="%1.%2.%3.%4.%5"/>
        <w:lvlJc w:val="left"/>
        <w:pPr>
          <w:ind w:left="2551" w:hanging="850"/>
        </w:pPr>
        <w:rPr>
          <w:rFonts w:ascii="Times New Roman" w:eastAsia="宋体" w:hAnsi="Times New Roman" w:hint="default"/>
        </w:rPr>
      </w:lvl>
    </w:lvlOverride>
    <w:lvlOverride w:ilvl="5">
      <w:lvl w:ilvl="5" w:tentative="1">
        <w:start w:val="1"/>
        <w:numFmt w:val="decimal"/>
        <w:suff w:val="nothing"/>
        <w:lvlText w:val="%1.%2.%3.%4.%5.%6"/>
        <w:lvlJc w:val="left"/>
        <w:pPr>
          <w:ind w:left="3260" w:hanging="1134"/>
        </w:pPr>
        <w:rPr>
          <w:rFonts w:hint="eastAsia"/>
        </w:rPr>
      </w:lvl>
    </w:lvlOverride>
    <w:lvlOverride w:ilvl="6">
      <w:lvl w:ilvl="6" w:tentative="1">
        <w:start w:val="1"/>
        <w:numFmt w:val="decimal"/>
        <w:suff w:val="nothing"/>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2">
    <w:abstractNumId w:val="8"/>
  </w:num>
  <w:num w:numId="3">
    <w:abstractNumId w:val="27"/>
  </w:num>
  <w:num w:numId="4">
    <w:abstractNumId w:val="0"/>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1"/>
  </w:num>
  <w:num w:numId="8">
    <w:abstractNumId w:val="12"/>
  </w:num>
  <w:num w:numId="9">
    <w:abstractNumId w:val="29"/>
  </w:num>
  <w:num w:numId="10">
    <w:abstractNumId w:val="21"/>
  </w:num>
  <w:num w:numId="11">
    <w:abstractNumId w:val="25"/>
  </w:num>
  <w:num w:numId="12">
    <w:abstractNumId w:val="19"/>
  </w:num>
  <w:num w:numId="13">
    <w:abstractNumId w:val="10"/>
  </w:num>
  <w:num w:numId="14">
    <w:abstractNumId w:val="22"/>
  </w:num>
  <w:num w:numId="15">
    <w:abstractNumId w:val="5"/>
  </w:num>
  <w:num w:numId="16">
    <w:abstractNumId w:val="1"/>
  </w:num>
  <w:num w:numId="17">
    <w:abstractNumId w:val="26"/>
    <w:lvlOverride w:ilvl="0">
      <w:lvl w:ilvl="0" w:tentative="1">
        <w:start w:val="1"/>
        <w:numFmt w:val="decimal"/>
        <w:pStyle w:val="1"/>
        <w:suff w:val="nothing"/>
        <w:lvlText w:val="%1"/>
        <w:lvlJc w:val="left"/>
        <w:pPr>
          <w:ind w:left="425" w:hanging="425"/>
        </w:pPr>
        <w:rPr>
          <w:rFonts w:ascii="Times New Roman" w:eastAsia="宋体" w:hAnsi="Times New Roman" w:hint="default"/>
        </w:rPr>
      </w:lvl>
    </w:lvlOverride>
    <w:lvlOverride w:ilvl="1">
      <w:lvl w:ilvl="1" w:tentative="1">
        <w:start w:val="1"/>
        <w:numFmt w:val="decimal"/>
        <w:pStyle w:val="2"/>
        <w:isLgl/>
        <w:suff w:val="nothing"/>
        <w:lvlText w:val="%1.%2"/>
        <w:lvlJc w:val="left"/>
        <w:pPr>
          <w:ind w:left="992" w:hanging="567"/>
        </w:pPr>
        <w:rPr>
          <w:rFonts w:ascii="Times New Roman" w:eastAsia="宋体" w:hAnsi="Times New Roman" w:hint="default"/>
        </w:rPr>
      </w:lvl>
    </w:lvlOverride>
    <w:lvlOverride w:ilvl="2">
      <w:lvl w:ilvl="2">
        <w:start w:val="1"/>
        <w:numFmt w:val="decimal"/>
        <w:pStyle w:val="3"/>
        <w:suff w:val="nothing"/>
        <w:lvlText w:val="%1.%2.%3"/>
        <w:lvlJc w:val="left"/>
        <w:pPr>
          <w:ind w:left="1418" w:hanging="567"/>
        </w:pPr>
        <w:rPr>
          <w:rFonts w:ascii="Times New Roman" w:eastAsia="宋体" w:hAnsi="Times New Roman" w:hint="default"/>
          <w:b/>
        </w:rPr>
      </w:lvl>
    </w:lvlOverride>
    <w:lvlOverride w:ilvl="3">
      <w:lvl w:ilvl="3" w:tentative="1">
        <w:start w:val="1"/>
        <w:numFmt w:val="decimal"/>
        <w:pStyle w:val="4"/>
        <w:suff w:val="nothing"/>
        <w:lvlText w:val="%1.%2.%3.%4"/>
        <w:lvlJc w:val="left"/>
        <w:pPr>
          <w:ind w:left="1984" w:hanging="708"/>
        </w:pPr>
        <w:rPr>
          <w:rFonts w:ascii="Times New Roman" w:eastAsia="宋体" w:hAnsi="Times New Roman" w:hint="default"/>
        </w:rPr>
      </w:lvl>
    </w:lvlOverride>
    <w:lvlOverride w:ilvl="4">
      <w:lvl w:ilvl="4" w:tentative="1">
        <w:start w:val="1"/>
        <w:numFmt w:val="decimal"/>
        <w:pStyle w:val="5"/>
        <w:suff w:val="nothing"/>
        <w:lvlText w:val="%1.%2.%3.%4.%5"/>
        <w:lvlJc w:val="left"/>
        <w:pPr>
          <w:ind w:left="2551" w:hanging="850"/>
        </w:pPr>
        <w:rPr>
          <w:rFonts w:ascii="Times New Roman" w:eastAsia="宋体" w:hAnsi="Times New Roman" w:hint="default"/>
        </w:rPr>
      </w:lvl>
    </w:lvlOverride>
    <w:lvlOverride w:ilvl="5">
      <w:lvl w:ilvl="5" w:tentative="1">
        <w:start w:val="1"/>
        <w:numFmt w:val="decimal"/>
        <w:suff w:val="nothing"/>
        <w:lvlText w:val="%1.%2.%3.%4.%5.%6"/>
        <w:lvlJc w:val="left"/>
        <w:pPr>
          <w:ind w:left="3260" w:hanging="1134"/>
        </w:pPr>
        <w:rPr>
          <w:rFonts w:hint="eastAsia"/>
        </w:rPr>
      </w:lvl>
    </w:lvlOverride>
    <w:lvlOverride w:ilvl="6">
      <w:lvl w:ilvl="6" w:tentative="1">
        <w:start w:val="1"/>
        <w:numFmt w:val="decimal"/>
        <w:suff w:val="nothing"/>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18">
    <w:abstractNumId w:val="2"/>
  </w:num>
  <w:num w:numId="19">
    <w:abstractNumId w:val="28"/>
  </w:num>
  <w:num w:numId="20">
    <w:abstractNumId w:val="20"/>
  </w:num>
  <w:num w:numId="21">
    <w:abstractNumId w:val="17"/>
  </w:num>
  <w:num w:numId="22">
    <w:abstractNumId w:val="4"/>
  </w:num>
  <w:num w:numId="23">
    <w:abstractNumId w:val="16"/>
  </w:num>
  <w:num w:numId="24">
    <w:abstractNumId w:val="18"/>
  </w:num>
  <w:num w:numId="25">
    <w:abstractNumId w:val="6"/>
  </w:num>
  <w:num w:numId="26">
    <w:abstractNumId w:val="15"/>
  </w:num>
  <w:num w:numId="27">
    <w:abstractNumId w:val="13"/>
  </w:num>
  <w:num w:numId="28">
    <w:abstractNumId w:val="9"/>
  </w:num>
  <w:num w:numId="29">
    <w:abstractNumId w:val="31"/>
  </w:num>
  <w:num w:numId="30">
    <w:abstractNumId w:val="30"/>
  </w:num>
  <w:num w:numId="31">
    <w:abstractNumId w:val="23"/>
  </w:num>
  <w:num w:numId="32">
    <w:abstractNumId w:val="32"/>
  </w:num>
  <w:num w:numId="33">
    <w:abstractNumId w:val="7"/>
  </w:num>
  <w:num w:numId="34">
    <w:abstractNumId w:val="3"/>
  </w:num>
  <w:num w:numId="35">
    <w:abstractNumId w:val="26"/>
    <w:lvlOverride w:ilvl="0">
      <w:lvl w:ilvl="0">
        <w:start w:val="1"/>
        <w:numFmt w:val="decimal"/>
        <w:pStyle w:val="1"/>
        <w:suff w:val="nothing"/>
        <w:lvlText w:val="%1"/>
        <w:lvlJc w:val="left"/>
        <w:pPr>
          <w:ind w:left="425" w:hanging="425"/>
        </w:pPr>
        <w:rPr>
          <w:rFonts w:ascii="Times New Roman" w:eastAsia="宋体" w:hAnsi="Times New Roman" w:cs="Times New Roman" w:hint="default"/>
          <w:b/>
        </w:rPr>
      </w:lvl>
    </w:lvlOverride>
    <w:lvlOverride w:ilvl="1">
      <w:lvl w:ilvl="1">
        <w:start w:val="1"/>
        <w:numFmt w:val="decimal"/>
        <w:pStyle w:val="2"/>
        <w:isLgl/>
        <w:suff w:val="nothing"/>
        <w:lvlText w:val="%1.%2"/>
        <w:lvlJc w:val="left"/>
        <w:pPr>
          <w:ind w:left="992" w:hanging="567"/>
        </w:pPr>
        <w:rPr>
          <w:rFonts w:ascii="Times New Roman" w:eastAsia="宋体" w:hAnsi="Times New Roman" w:cs="Times New Roman" w:hint="default"/>
        </w:rPr>
      </w:lvl>
    </w:lvlOverride>
    <w:lvlOverride w:ilvl="2">
      <w:lvl w:ilvl="2">
        <w:start w:val="1"/>
        <w:numFmt w:val="decimal"/>
        <w:pStyle w:val="3"/>
        <w:suff w:val="nothing"/>
        <w:lvlText w:val="%1.%2.%3"/>
        <w:lvlJc w:val="left"/>
        <w:pPr>
          <w:ind w:left="1418" w:hanging="567"/>
        </w:pPr>
        <w:rPr>
          <w:rFonts w:ascii="Times New Roman" w:eastAsia="宋体" w:hAnsi="Times New Roman" w:cs="Times New Roman" w:hint="default"/>
          <w:b/>
        </w:rPr>
      </w:lvl>
    </w:lvlOverride>
    <w:lvlOverride w:ilvl="3">
      <w:lvl w:ilvl="3">
        <w:start w:val="1"/>
        <w:numFmt w:val="decimal"/>
        <w:pStyle w:val="4"/>
        <w:suff w:val="nothing"/>
        <w:lvlText w:val="%1.%2.%3.%4"/>
        <w:lvlJc w:val="left"/>
        <w:pPr>
          <w:ind w:left="1984" w:hanging="708"/>
        </w:pPr>
        <w:rPr>
          <w:rFonts w:ascii="Times New Roman" w:eastAsia="宋体" w:hAnsi="Times New Roman" w:cs="Times New Roman" w:hint="default"/>
        </w:rPr>
      </w:lvl>
    </w:lvlOverride>
    <w:lvlOverride w:ilvl="4">
      <w:lvl w:ilvl="4">
        <w:start w:val="1"/>
        <w:numFmt w:val="decimal"/>
        <w:pStyle w:val="5"/>
        <w:suff w:val="nothing"/>
        <w:lvlText w:val="%1.%2.%3.%4.%5"/>
        <w:lvlJc w:val="left"/>
        <w:pPr>
          <w:ind w:left="2551" w:hanging="850"/>
        </w:pPr>
        <w:rPr>
          <w:rFonts w:ascii="Times New Roman" w:eastAsia="宋体" w:hAnsi="Times New Roman" w:cs="Times New Roman" w:hint="default"/>
        </w:rPr>
      </w:lvl>
    </w:lvlOverride>
    <w:lvlOverride w:ilvl="5">
      <w:lvl w:ilvl="5">
        <w:start w:val="1"/>
        <w:numFmt w:val="decimal"/>
        <w:suff w:val="nothing"/>
        <w:lvlText w:val="%1.%2.%3.%4.%5.%6"/>
        <w:lvlJc w:val="left"/>
        <w:pPr>
          <w:ind w:left="3260" w:hanging="1134"/>
        </w:pPr>
      </w:lvl>
    </w:lvlOverride>
    <w:lvlOverride w:ilvl="6">
      <w:lvl w:ilvl="6">
        <w:start w:val="1"/>
        <w:numFmt w:val="decimal"/>
        <w:suff w:val="nothing"/>
        <w:lvlText w:val="%1.%2.%3.%4.%5.%6.%7"/>
        <w:lvlJc w:val="left"/>
        <w:pPr>
          <w:ind w:left="3827" w:hanging="1276"/>
        </w:pPr>
      </w:lvl>
    </w:lvlOverride>
    <w:lvlOverride w:ilvl="7">
      <w:lvl w:ilvl="7">
        <w:start w:val="1"/>
        <w:numFmt w:val="decimal"/>
        <w:lvlText w:val="%1.%2.%3.%4.%5.%6.%7.%8"/>
        <w:lvlJc w:val="left"/>
        <w:pPr>
          <w:ind w:left="4394" w:hanging="1418"/>
        </w:pPr>
      </w:lvl>
    </w:lvlOverride>
    <w:lvlOverride w:ilvl="8">
      <w:lvl w:ilvl="8">
        <w:start w:val="1"/>
        <w:numFmt w:val="decimal"/>
        <w:lvlText w:val="%1.%2.%3.%4.%5.%6.%7.%8.%9"/>
        <w:lvlJc w:val="left"/>
        <w:pPr>
          <w:ind w:left="5102" w:hanging="1700"/>
        </w:pPr>
      </w:lvl>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20"/>
  <w:drawingGridVerticalSpacing w:val="163"/>
  <w:noPunctuationKerning/>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9F3"/>
    <w:rsid w:val="00001007"/>
    <w:rsid w:val="00002469"/>
    <w:rsid w:val="000024B6"/>
    <w:rsid w:val="00002717"/>
    <w:rsid w:val="00002890"/>
    <w:rsid w:val="00002D1A"/>
    <w:rsid w:val="0000367B"/>
    <w:rsid w:val="00003F59"/>
    <w:rsid w:val="000040CE"/>
    <w:rsid w:val="000041EA"/>
    <w:rsid w:val="000063FF"/>
    <w:rsid w:val="000071CC"/>
    <w:rsid w:val="00010534"/>
    <w:rsid w:val="000129DE"/>
    <w:rsid w:val="00014081"/>
    <w:rsid w:val="00014147"/>
    <w:rsid w:val="0001456E"/>
    <w:rsid w:val="00014B39"/>
    <w:rsid w:val="00015882"/>
    <w:rsid w:val="00015FAC"/>
    <w:rsid w:val="00017CD6"/>
    <w:rsid w:val="00017E42"/>
    <w:rsid w:val="00020162"/>
    <w:rsid w:val="00020452"/>
    <w:rsid w:val="000205E6"/>
    <w:rsid w:val="00022199"/>
    <w:rsid w:val="00022335"/>
    <w:rsid w:val="0002255C"/>
    <w:rsid w:val="000226C1"/>
    <w:rsid w:val="00023347"/>
    <w:rsid w:val="000236ED"/>
    <w:rsid w:val="000239A4"/>
    <w:rsid w:val="0002429B"/>
    <w:rsid w:val="0002451D"/>
    <w:rsid w:val="00024F42"/>
    <w:rsid w:val="00026791"/>
    <w:rsid w:val="00026D39"/>
    <w:rsid w:val="000276A1"/>
    <w:rsid w:val="00027B14"/>
    <w:rsid w:val="0003042B"/>
    <w:rsid w:val="00030880"/>
    <w:rsid w:val="000318F1"/>
    <w:rsid w:val="00032088"/>
    <w:rsid w:val="00032C7D"/>
    <w:rsid w:val="0003300F"/>
    <w:rsid w:val="00033027"/>
    <w:rsid w:val="0003666C"/>
    <w:rsid w:val="0003743E"/>
    <w:rsid w:val="00037536"/>
    <w:rsid w:val="000404EF"/>
    <w:rsid w:val="0004110C"/>
    <w:rsid w:val="0004181E"/>
    <w:rsid w:val="00041C2F"/>
    <w:rsid w:val="00041FEC"/>
    <w:rsid w:val="00042B85"/>
    <w:rsid w:val="00042CFA"/>
    <w:rsid w:val="00043009"/>
    <w:rsid w:val="0004308C"/>
    <w:rsid w:val="000432E6"/>
    <w:rsid w:val="00044210"/>
    <w:rsid w:val="0004481F"/>
    <w:rsid w:val="00044B01"/>
    <w:rsid w:val="00045305"/>
    <w:rsid w:val="00045A3D"/>
    <w:rsid w:val="00045A5E"/>
    <w:rsid w:val="00046D33"/>
    <w:rsid w:val="00046FAD"/>
    <w:rsid w:val="000475D6"/>
    <w:rsid w:val="0005149B"/>
    <w:rsid w:val="000519C1"/>
    <w:rsid w:val="000521BD"/>
    <w:rsid w:val="000522E6"/>
    <w:rsid w:val="000527B9"/>
    <w:rsid w:val="000536D9"/>
    <w:rsid w:val="00053ACF"/>
    <w:rsid w:val="00053B1F"/>
    <w:rsid w:val="00053BA6"/>
    <w:rsid w:val="00054BDF"/>
    <w:rsid w:val="00055059"/>
    <w:rsid w:val="000565BF"/>
    <w:rsid w:val="00056C62"/>
    <w:rsid w:val="000574CD"/>
    <w:rsid w:val="00060712"/>
    <w:rsid w:val="00060A37"/>
    <w:rsid w:val="00060A3A"/>
    <w:rsid w:val="00060B6B"/>
    <w:rsid w:val="00062D44"/>
    <w:rsid w:val="000639F1"/>
    <w:rsid w:val="000644ED"/>
    <w:rsid w:val="000645E5"/>
    <w:rsid w:val="0006523C"/>
    <w:rsid w:val="0006553F"/>
    <w:rsid w:val="0006706D"/>
    <w:rsid w:val="00067867"/>
    <w:rsid w:val="00067F4C"/>
    <w:rsid w:val="000724B0"/>
    <w:rsid w:val="000735A0"/>
    <w:rsid w:val="00074177"/>
    <w:rsid w:val="00075DA4"/>
    <w:rsid w:val="00076E47"/>
    <w:rsid w:val="0007703D"/>
    <w:rsid w:val="00077C35"/>
    <w:rsid w:val="00080D49"/>
    <w:rsid w:val="0008124B"/>
    <w:rsid w:val="00081FD7"/>
    <w:rsid w:val="000832F6"/>
    <w:rsid w:val="00083B85"/>
    <w:rsid w:val="00084AB2"/>
    <w:rsid w:val="00084F3F"/>
    <w:rsid w:val="0008509E"/>
    <w:rsid w:val="000856AA"/>
    <w:rsid w:val="00085BB3"/>
    <w:rsid w:val="00085BF1"/>
    <w:rsid w:val="000862E0"/>
    <w:rsid w:val="00086BB0"/>
    <w:rsid w:val="00087778"/>
    <w:rsid w:val="0009062C"/>
    <w:rsid w:val="0009157F"/>
    <w:rsid w:val="000915ED"/>
    <w:rsid w:val="000916FE"/>
    <w:rsid w:val="00092608"/>
    <w:rsid w:val="00092A5C"/>
    <w:rsid w:val="00092DD1"/>
    <w:rsid w:val="00093230"/>
    <w:rsid w:val="00094817"/>
    <w:rsid w:val="00094A4F"/>
    <w:rsid w:val="00094BCF"/>
    <w:rsid w:val="000954BA"/>
    <w:rsid w:val="00095677"/>
    <w:rsid w:val="00095B4D"/>
    <w:rsid w:val="00095E47"/>
    <w:rsid w:val="00096483"/>
    <w:rsid w:val="000966CB"/>
    <w:rsid w:val="00097054"/>
    <w:rsid w:val="000A0A6D"/>
    <w:rsid w:val="000A1867"/>
    <w:rsid w:val="000A1A69"/>
    <w:rsid w:val="000A1A8D"/>
    <w:rsid w:val="000A27DD"/>
    <w:rsid w:val="000A2C25"/>
    <w:rsid w:val="000A3AC2"/>
    <w:rsid w:val="000A4086"/>
    <w:rsid w:val="000A44F2"/>
    <w:rsid w:val="000A4D2F"/>
    <w:rsid w:val="000A71D5"/>
    <w:rsid w:val="000B19BD"/>
    <w:rsid w:val="000B1BED"/>
    <w:rsid w:val="000B29CF"/>
    <w:rsid w:val="000B30C4"/>
    <w:rsid w:val="000B340B"/>
    <w:rsid w:val="000B345B"/>
    <w:rsid w:val="000B395B"/>
    <w:rsid w:val="000B4B88"/>
    <w:rsid w:val="000B4BE4"/>
    <w:rsid w:val="000B4FC2"/>
    <w:rsid w:val="000B611A"/>
    <w:rsid w:val="000B6D2F"/>
    <w:rsid w:val="000C0AA8"/>
    <w:rsid w:val="000C0CA6"/>
    <w:rsid w:val="000C1C52"/>
    <w:rsid w:val="000C40E3"/>
    <w:rsid w:val="000C42B4"/>
    <w:rsid w:val="000C43E3"/>
    <w:rsid w:val="000C477C"/>
    <w:rsid w:val="000C555E"/>
    <w:rsid w:val="000C5A8E"/>
    <w:rsid w:val="000C5B88"/>
    <w:rsid w:val="000C5CAC"/>
    <w:rsid w:val="000C7153"/>
    <w:rsid w:val="000C77FD"/>
    <w:rsid w:val="000C7A3F"/>
    <w:rsid w:val="000C7B9E"/>
    <w:rsid w:val="000D0240"/>
    <w:rsid w:val="000D04D9"/>
    <w:rsid w:val="000D0ABE"/>
    <w:rsid w:val="000D0BFD"/>
    <w:rsid w:val="000D105F"/>
    <w:rsid w:val="000D147E"/>
    <w:rsid w:val="000D2073"/>
    <w:rsid w:val="000D39BC"/>
    <w:rsid w:val="000D46C0"/>
    <w:rsid w:val="000D47C2"/>
    <w:rsid w:val="000D49EE"/>
    <w:rsid w:val="000D56CC"/>
    <w:rsid w:val="000D5E91"/>
    <w:rsid w:val="000D6C43"/>
    <w:rsid w:val="000D6EDA"/>
    <w:rsid w:val="000D72E1"/>
    <w:rsid w:val="000D7693"/>
    <w:rsid w:val="000D7D0C"/>
    <w:rsid w:val="000E06FA"/>
    <w:rsid w:val="000E1B12"/>
    <w:rsid w:val="000E1FBB"/>
    <w:rsid w:val="000E3722"/>
    <w:rsid w:val="000E37D5"/>
    <w:rsid w:val="000E40E8"/>
    <w:rsid w:val="000E455B"/>
    <w:rsid w:val="000E4835"/>
    <w:rsid w:val="000E4F16"/>
    <w:rsid w:val="000E58E3"/>
    <w:rsid w:val="000E5A9A"/>
    <w:rsid w:val="000E5C8C"/>
    <w:rsid w:val="000E6547"/>
    <w:rsid w:val="000E6BBF"/>
    <w:rsid w:val="000F028B"/>
    <w:rsid w:val="000F1322"/>
    <w:rsid w:val="000F1CBE"/>
    <w:rsid w:val="000F2AFF"/>
    <w:rsid w:val="000F2B5C"/>
    <w:rsid w:val="000F434F"/>
    <w:rsid w:val="000F5D3D"/>
    <w:rsid w:val="000F5EDD"/>
    <w:rsid w:val="000F6AC9"/>
    <w:rsid w:val="000F6B12"/>
    <w:rsid w:val="000F6D5E"/>
    <w:rsid w:val="000F7607"/>
    <w:rsid w:val="000F7B7B"/>
    <w:rsid w:val="000F7C88"/>
    <w:rsid w:val="00100365"/>
    <w:rsid w:val="00101661"/>
    <w:rsid w:val="00102404"/>
    <w:rsid w:val="001026AE"/>
    <w:rsid w:val="00104317"/>
    <w:rsid w:val="001047E0"/>
    <w:rsid w:val="00105B7B"/>
    <w:rsid w:val="00106564"/>
    <w:rsid w:val="00106771"/>
    <w:rsid w:val="001072A7"/>
    <w:rsid w:val="00107B0E"/>
    <w:rsid w:val="00110933"/>
    <w:rsid w:val="00110E10"/>
    <w:rsid w:val="001123C0"/>
    <w:rsid w:val="00112595"/>
    <w:rsid w:val="00112DC8"/>
    <w:rsid w:val="00112FF7"/>
    <w:rsid w:val="00113921"/>
    <w:rsid w:val="00113AC9"/>
    <w:rsid w:val="00113CDE"/>
    <w:rsid w:val="00113E59"/>
    <w:rsid w:val="001144CE"/>
    <w:rsid w:val="00114EA4"/>
    <w:rsid w:val="00114F3E"/>
    <w:rsid w:val="00115AB3"/>
    <w:rsid w:val="001164F2"/>
    <w:rsid w:val="00116C41"/>
    <w:rsid w:val="00117B36"/>
    <w:rsid w:val="00117DAF"/>
    <w:rsid w:val="00121148"/>
    <w:rsid w:val="00122BA2"/>
    <w:rsid w:val="001243FA"/>
    <w:rsid w:val="00124C55"/>
    <w:rsid w:val="0012529D"/>
    <w:rsid w:val="00125886"/>
    <w:rsid w:val="00126536"/>
    <w:rsid w:val="00126A1D"/>
    <w:rsid w:val="00126C17"/>
    <w:rsid w:val="00127FA6"/>
    <w:rsid w:val="0013092D"/>
    <w:rsid w:val="00131AA6"/>
    <w:rsid w:val="0013379A"/>
    <w:rsid w:val="00133DE0"/>
    <w:rsid w:val="00133E09"/>
    <w:rsid w:val="001341EA"/>
    <w:rsid w:val="001349D7"/>
    <w:rsid w:val="001351FF"/>
    <w:rsid w:val="00135447"/>
    <w:rsid w:val="00135567"/>
    <w:rsid w:val="00135587"/>
    <w:rsid w:val="00136622"/>
    <w:rsid w:val="001367F3"/>
    <w:rsid w:val="0014133C"/>
    <w:rsid w:val="00141B9B"/>
    <w:rsid w:val="00142075"/>
    <w:rsid w:val="00142262"/>
    <w:rsid w:val="001422C4"/>
    <w:rsid w:val="0014246A"/>
    <w:rsid w:val="00142CBB"/>
    <w:rsid w:val="0014309B"/>
    <w:rsid w:val="00143BB3"/>
    <w:rsid w:val="00143DFA"/>
    <w:rsid w:val="00145870"/>
    <w:rsid w:val="0015031E"/>
    <w:rsid w:val="0015214C"/>
    <w:rsid w:val="00152DFE"/>
    <w:rsid w:val="00152FB9"/>
    <w:rsid w:val="00153649"/>
    <w:rsid w:val="00153F3B"/>
    <w:rsid w:val="00154603"/>
    <w:rsid w:val="00154694"/>
    <w:rsid w:val="00155017"/>
    <w:rsid w:val="001559CF"/>
    <w:rsid w:val="00156609"/>
    <w:rsid w:val="00157548"/>
    <w:rsid w:val="00157803"/>
    <w:rsid w:val="00163AA4"/>
    <w:rsid w:val="00164249"/>
    <w:rsid w:val="0016439C"/>
    <w:rsid w:val="00164D61"/>
    <w:rsid w:val="00165205"/>
    <w:rsid w:val="0016543F"/>
    <w:rsid w:val="001659E3"/>
    <w:rsid w:val="0016665F"/>
    <w:rsid w:val="00166A6F"/>
    <w:rsid w:val="001675BA"/>
    <w:rsid w:val="0016780E"/>
    <w:rsid w:val="00167D88"/>
    <w:rsid w:val="00170729"/>
    <w:rsid w:val="00170ADA"/>
    <w:rsid w:val="001715A9"/>
    <w:rsid w:val="001723C7"/>
    <w:rsid w:val="00172B37"/>
    <w:rsid w:val="00173510"/>
    <w:rsid w:val="0017353A"/>
    <w:rsid w:val="00173608"/>
    <w:rsid w:val="0017394F"/>
    <w:rsid w:val="0017400D"/>
    <w:rsid w:val="00174492"/>
    <w:rsid w:val="0017547C"/>
    <w:rsid w:val="00175F30"/>
    <w:rsid w:val="00176285"/>
    <w:rsid w:val="00176326"/>
    <w:rsid w:val="0017652F"/>
    <w:rsid w:val="001769AA"/>
    <w:rsid w:val="00176E4F"/>
    <w:rsid w:val="0017776F"/>
    <w:rsid w:val="0018025C"/>
    <w:rsid w:val="00180783"/>
    <w:rsid w:val="001809B0"/>
    <w:rsid w:val="00180D01"/>
    <w:rsid w:val="00181064"/>
    <w:rsid w:val="001814F7"/>
    <w:rsid w:val="00181DAB"/>
    <w:rsid w:val="00182485"/>
    <w:rsid w:val="00182800"/>
    <w:rsid w:val="00182F99"/>
    <w:rsid w:val="001831AA"/>
    <w:rsid w:val="00183EC3"/>
    <w:rsid w:val="00184A31"/>
    <w:rsid w:val="001851C6"/>
    <w:rsid w:val="00185B53"/>
    <w:rsid w:val="00185C0C"/>
    <w:rsid w:val="00185CB9"/>
    <w:rsid w:val="00185E1C"/>
    <w:rsid w:val="00186993"/>
    <w:rsid w:val="0018718E"/>
    <w:rsid w:val="001876A7"/>
    <w:rsid w:val="001906C2"/>
    <w:rsid w:val="001916BA"/>
    <w:rsid w:val="00191854"/>
    <w:rsid w:val="00192936"/>
    <w:rsid w:val="0019351A"/>
    <w:rsid w:val="00194322"/>
    <w:rsid w:val="001947EE"/>
    <w:rsid w:val="00195C31"/>
    <w:rsid w:val="0019773E"/>
    <w:rsid w:val="00197A30"/>
    <w:rsid w:val="001A13B7"/>
    <w:rsid w:val="001A18C8"/>
    <w:rsid w:val="001A1B5D"/>
    <w:rsid w:val="001A262C"/>
    <w:rsid w:val="001A32FA"/>
    <w:rsid w:val="001A33DC"/>
    <w:rsid w:val="001A3938"/>
    <w:rsid w:val="001A42C9"/>
    <w:rsid w:val="001A5DD5"/>
    <w:rsid w:val="001A6153"/>
    <w:rsid w:val="001A626F"/>
    <w:rsid w:val="001A77F3"/>
    <w:rsid w:val="001B03C1"/>
    <w:rsid w:val="001B1200"/>
    <w:rsid w:val="001B1490"/>
    <w:rsid w:val="001B1D6A"/>
    <w:rsid w:val="001B2722"/>
    <w:rsid w:val="001B35B8"/>
    <w:rsid w:val="001B441B"/>
    <w:rsid w:val="001B4F39"/>
    <w:rsid w:val="001B50EC"/>
    <w:rsid w:val="001B5F2A"/>
    <w:rsid w:val="001B60A8"/>
    <w:rsid w:val="001B6357"/>
    <w:rsid w:val="001C0573"/>
    <w:rsid w:val="001C10C6"/>
    <w:rsid w:val="001C2581"/>
    <w:rsid w:val="001C32E9"/>
    <w:rsid w:val="001C34D2"/>
    <w:rsid w:val="001C3A76"/>
    <w:rsid w:val="001C4E35"/>
    <w:rsid w:val="001C5028"/>
    <w:rsid w:val="001C5E0C"/>
    <w:rsid w:val="001C644E"/>
    <w:rsid w:val="001C675D"/>
    <w:rsid w:val="001C7663"/>
    <w:rsid w:val="001C79E5"/>
    <w:rsid w:val="001D133C"/>
    <w:rsid w:val="001D25B6"/>
    <w:rsid w:val="001D2B4F"/>
    <w:rsid w:val="001D348C"/>
    <w:rsid w:val="001D41F1"/>
    <w:rsid w:val="001D5925"/>
    <w:rsid w:val="001D5B69"/>
    <w:rsid w:val="001D636D"/>
    <w:rsid w:val="001D6581"/>
    <w:rsid w:val="001D69E2"/>
    <w:rsid w:val="001D70E4"/>
    <w:rsid w:val="001D7A0A"/>
    <w:rsid w:val="001D7F7E"/>
    <w:rsid w:val="001D7FA8"/>
    <w:rsid w:val="001E044B"/>
    <w:rsid w:val="001E1513"/>
    <w:rsid w:val="001E24B7"/>
    <w:rsid w:val="001E28D1"/>
    <w:rsid w:val="001E2961"/>
    <w:rsid w:val="001E2990"/>
    <w:rsid w:val="001E32EC"/>
    <w:rsid w:val="001E3412"/>
    <w:rsid w:val="001E37A9"/>
    <w:rsid w:val="001E3EF2"/>
    <w:rsid w:val="001E4038"/>
    <w:rsid w:val="001E44B7"/>
    <w:rsid w:val="001E52F4"/>
    <w:rsid w:val="001E5658"/>
    <w:rsid w:val="001E56CD"/>
    <w:rsid w:val="001E5B64"/>
    <w:rsid w:val="001E77D2"/>
    <w:rsid w:val="001E77FE"/>
    <w:rsid w:val="001E7B6C"/>
    <w:rsid w:val="001F04B8"/>
    <w:rsid w:val="001F058C"/>
    <w:rsid w:val="001F126E"/>
    <w:rsid w:val="001F2AE9"/>
    <w:rsid w:val="001F2B7F"/>
    <w:rsid w:val="001F2EFA"/>
    <w:rsid w:val="001F2F0C"/>
    <w:rsid w:val="001F3267"/>
    <w:rsid w:val="001F32D7"/>
    <w:rsid w:val="001F36C6"/>
    <w:rsid w:val="001F3FDF"/>
    <w:rsid w:val="001F43EE"/>
    <w:rsid w:val="001F52E8"/>
    <w:rsid w:val="001F55EE"/>
    <w:rsid w:val="001F663F"/>
    <w:rsid w:val="001F6D76"/>
    <w:rsid w:val="001F7BDB"/>
    <w:rsid w:val="001F7E59"/>
    <w:rsid w:val="00200058"/>
    <w:rsid w:val="00200BC9"/>
    <w:rsid w:val="00201171"/>
    <w:rsid w:val="002015DC"/>
    <w:rsid w:val="00201FBB"/>
    <w:rsid w:val="0020201B"/>
    <w:rsid w:val="002029A2"/>
    <w:rsid w:val="00202D59"/>
    <w:rsid w:val="00204082"/>
    <w:rsid w:val="00204255"/>
    <w:rsid w:val="002049EB"/>
    <w:rsid w:val="00205252"/>
    <w:rsid w:val="00205DBC"/>
    <w:rsid w:val="00206370"/>
    <w:rsid w:val="002064EE"/>
    <w:rsid w:val="0020705F"/>
    <w:rsid w:val="0020738B"/>
    <w:rsid w:val="002074BC"/>
    <w:rsid w:val="002075EA"/>
    <w:rsid w:val="00207AA4"/>
    <w:rsid w:val="00207E0D"/>
    <w:rsid w:val="00207F63"/>
    <w:rsid w:val="00210A63"/>
    <w:rsid w:val="00210F59"/>
    <w:rsid w:val="00211BC9"/>
    <w:rsid w:val="00212F51"/>
    <w:rsid w:val="00213DAD"/>
    <w:rsid w:val="00213E87"/>
    <w:rsid w:val="00214C01"/>
    <w:rsid w:val="00215CB5"/>
    <w:rsid w:val="00216247"/>
    <w:rsid w:val="00217344"/>
    <w:rsid w:val="00217B35"/>
    <w:rsid w:val="00222906"/>
    <w:rsid w:val="002234F5"/>
    <w:rsid w:val="00223810"/>
    <w:rsid w:val="0022468D"/>
    <w:rsid w:val="00226F02"/>
    <w:rsid w:val="002273E4"/>
    <w:rsid w:val="0022741F"/>
    <w:rsid w:val="00227E76"/>
    <w:rsid w:val="002311BA"/>
    <w:rsid w:val="00231D77"/>
    <w:rsid w:val="002331E6"/>
    <w:rsid w:val="0023345F"/>
    <w:rsid w:val="00233ED5"/>
    <w:rsid w:val="00234AEB"/>
    <w:rsid w:val="00234E05"/>
    <w:rsid w:val="002355EE"/>
    <w:rsid w:val="00236427"/>
    <w:rsid w:val="00236ADC"/>
    <w:rsid w:val="00236B41"/>
    <w:rsid w:val="00237AAE"/>
    <w:rsid w:val="00240836"/>
    <w:rsid w:val="00242292"/>
    <w:rsid w:val="00242BAF"/>
    <w:rsid w:val="00242BF0"/>
    <w:rsid w:val="0024497D"/>
    <w:rsid w:val="00245CE0"/>
    <w:rsid w:val="00246849"/>
    <w:rsid w:val="00246E0B"/>
    <w:rsid w:val="00246EE6"/>
    <w:rsid w:val="00246F81"/>
    <w:rsid w:val="002475EC"/>
    <w:rsid w:val="00247812"/>
    <w:rsid w:val="00250382"/>
    <w:rsid w:val="00250B26"/>
    <w:rsid w:val="00250D87"/>
    <w:rsid w:val="00250EB9"/>
    <w:rsid w:val="0025124A"/>
    <w:rsid w:val="0025201D"/>
    <w:rsid w:val="00252829"/>
    <w:rsid w:val="00252AA9"/>
    <w:rsid w:val="00253571"/>
    <w:rsid w:val="00253EC8"/>
    <w:rsid w:val="00254A97"/>
    <w:rsid w:val="002559FF"/>
    <w:rsid w:val="00255FD7"/>
    <w:rsid w:val="002573D7"/>
    <w:rsid w:val="00260E6D"/>
    <w:rsid w:val="002613CD"/>
    <w:rsid w:val="00261BF3"/>
    <w:rsid w:val="00261F25"/>
    <w:rsid w:val="00263196"/>
    <w:rsid w:val="0026478C"/>
    <w:rsid w:val="0026491C"/>
    <w:rsid w:val="002667E3"/>
    <w:rsid w:val="00266C25"/>
    <w:rsid w:val="002679E0"/>
    <w:rsid w:val="00270E5F"/>
    <w:rsid w:val="00270EA5"/>
    <w:rsid w:val="00273171"/>
    <w:rsid w:val="00273284"/>
    <w:rsid w:val="00273739"/>
    <w:rsid w:val="0027429E"/>
    <w:rsid w:val="0027562D"/>
    <w:rsid w:val="00275AC9"/>
    <w:rsid w:val="00275B38"/>
    <w:rsid w:val="00275CBB"/>
    <w:rsid w:val="002778F8"/>
    <w:rsid w:val="00280624"/>
    <w:rsid w:val="00280C0C"/>
    <w:rsid w:val="00281554"/>
    <w:rsid w:val="00282FE8"/>
    <w:rsid w:val="0028334F"/>
    <w:rsid w:val="00283359"/>
    <w:rsid w:val="00284337"/>
    <w:rsid w:val="00285E1B"/>
    <w:rsid w:val="002907C5"/>
    <w:rsid w:val="00290F46"/>
    <w:rsid w:val="00292520"/>
    <w:rsid w:val="00292783"/>
    <w:rsid w:val="00292B77"/>
    <w:rsid w:val="0029322E"/>
    <w:rsid w:val="002935E2"/>
    <w:rsid w:val="002938B4"/>
    <w:rsid w:val="0029438C"/>
    <w:rsid w:val="00296EF3"/>
    <w:rsid w:val="002A0668"/>
    <w:rsid w:val="002A0D5B"/>
    <w:rsid w:val="002A0E16"/>
    <w:rsid w:val="002A1870"/>
    <w:rsid w:val="002A18A4"/>
    <w:rsid w:val="002A2913"/>
    <w:rsid w:val="002A2CD1"/>
    <w:rsid w:val="002A3279"/>
    <w:rsid w:val="002A43CD"/>
    <w:rsid w:val="002A4A1A"/>
    <w:rsid w:val="002A5A74"/>
    <w:rsid w:val="002A6D3A"/>
    <w:rsid w:val="002A6DD3"/>
    <w:rsid w:val="002A7817"/>
    <w:rsid w:val="002B0164"/>
    <w:rsid w:val="002B0429"/>
    <w:rsid w:val="002B2386"/>
    <w:rsid w:val="002B2802"/>
    <w:rsid w:val="002B2A90"/>
    <w:rsid w:val="002B2B01"/>
    <w:rsid w:val="002B2CFE"/>
    <w:rsid w:val="002B2DBA"/>
    <w:rsid w:val="002B33C2"/>
    <w:rsid w:val="002B376D"/>
    <w:rsid w:val="002B4559"/>
    <w:rsid w:val="002B5681"/>
    <w:rsid w:val="002B57BE"/>
    <w:rsid w:val="002B5F9F"/>
    <w:rsid w:val="002B6C6F"/>
    <w:rsid w:val="002B7094"/>
    <w:rsid w:val="002B764A"/>
    <w:rsid w:val="002B7BBB"/>
    <w:rsid w:val="002B7CC1"/>
    <w:rsid w:val="002C12E2"/>
    <w:rsid w:val="002C165F"/>
    <w:rsid w:val="002C20B1"/>
    <w:rsid w:val="002C2889"/>
    <w:rsid w:val="002C30C9"/>
    <w:rsid w:val="002C31EF"/>
    <w:rsid w:val="002C3C40"/>
    <w:rsid w:val="002C465B"/>
    <w:rsid w:val="002C472B"/>
    <w:rsid w:val="002C4B77"/>
    <w:rsid w:val="002C5492"/>
    <w:rsid w:val="002C57FF"/>
    <w:rsid w:val="002C5EC2"/>
    <w:rsid w:val="002C62C3"/>
    <w:rsid w:val="002C7892"/>
    <w:rsid w:val="002C7B18"/>
    <w:rsid w:val="002D089C"/>
    <w:rsid w:val="002D0D5F"/>
    <w:rsid w:val="002D0E6A"/>
    <w:rsid w:val="002D1383"/>
    <w:rsid w:val="002D1E8C"/>
    <w:rsid w:val="002D27DD"/>
    <w:rsid w:val="002D29DB"/>
    <w:rsid w:val="002D2A37"/>
    <w:rsid w:val="002D34FC"/>
    <w:rsid w:val="002D3A58"/>
    <w:rsid w:val="002D4145"/>
    <w:rsid w:val="002D643A"/>
    <w:rsid w:val="002D6456"/>
    <w:rsid w:val="002D6565"/>
    <w:rsid w:val="002D65BD"/>
    <w:rsid w:val="002D7907"/>
    <w:rsid w:val="002E074C"/>
    <w:rsid w:val="002E1404"/>
    <w:rsid w:val="002E1BB0"/>
    <w:rsid w:val="002E1F3C"/>
    <w:rsid w:val="002E27BA"/>
    <w:rsid w:val="002E3120"/>
    <w:rsid w:val="002E3364"/>
    <w:rsid w:val="002E38BE"/>
    <w:rsid w:val="002E4471"/>
    <w:rsid w:val="002E4899"/>
    <w:rsid w:val="002E53FC"/>
    <w:rsid w:val="002E6B72"/>
    <w:rsid w:val="002E701C"/>
    <w:rsid w:val="002E73CE"/>
    <w:rsid w:val="002E79D2"/>
    <w:rsid w:val="002E7ACF"/>
    <w:rsid w:val="002E7F65"/>
    <w:rsid w:val="002F1E1C"/>
    <w:rsid w:val="002F2155"/>
    <w:rsid w:val="002F2E97"/>
    <w:rsid w:val="002F2F2C"/>
    <w:rsid w:val="002F3455"/>
    <w:rsid w:val="002F3720"/>
    <w:rsid w:val="002F4094"/>
    <w:rsid w:val="002F5320"/>
    <w:rsid w:val="002F55F9"/>
    <w:rsid w:val="002F5679"/>
    <w:rsid w:val="002F69B4"/>
    <w:rsid w:val="00300494"/>
    <w:rsid w:val="0030163A"/>
    <w:rsid w:val="00301D60"/>
    <w:rsid w:val="003029E8"/>
    <w:rsid w:val="00302FB5"/>
    <w:rsid w:val="003034D9"/>
    <w:rsid w:val="00303DDF"/>
    <w:rsid w:val="0030413C"/>
    <w:rsid w:val="00304376"/>
    <w:rsid w:val="0030468A"/>
    <w:rsid w:val="00304B1B"/>
    <w:rsid w:val="0030503B"/>
    <w:rsid w:val="00307474"/>
    <w:rsid w:val="003110B5"/>
    <w:rsid w:val="0031188B"/>
    <w:rsid w:val="003122BC"/>
    <w:rsid w:val="0031362B"/>
    <w:rsid w:val="00313884"/>
    <w:rsid w:val="00313CBA"/>
    <w:rsid w:val="00313DD7"/>
    <w:rsid w:val="00315651"/>
    <w:rsid w:val="0031573D"/>
    <w:rsid w:val="00315E25"/>
    <w:rsid w:val="00316045"/>
    <w:rsid w:val="003163FF"/>
    <w:rsid w:val="00317C8E"/>
    <w:rsid w:val="00317E00"/>
    <w:rsid w:val="003211C8"/>
    <w:rsid w:val="003214BC"/>
    <w:rsid w:val="00322908"/>
    <w:rsid w:val="00322C77"/>
    <w:rsid w:val="00322DC1"/>
    <w:rsid w:val="00323AEF"/>
    <w:rsid w:val="00323B78"/>
    <w:rsid w:val="00324C36"/>
    <w:rsid w:val="0032510F"/>
    <w:rsid w:val="003256D3"/>
    <w:rsid w:val="00325B48"/>
    <w:rsid w:val="00325F00"/>
    <w:rsid w:val="00326144"/>
    <w:rsid w:val="00326519"/>
    <w:rsid w:val="00326660"/>
    <w:rsid w:val="00326A8F"/>
    <w:rsid w:val="00327632"/>
    <w:rsid w:val="003277E3"/>
    <w:rsid w:val="00327D78"/>
    <w:rsid w:val="00330463"/>
    <w:rsid w:val="0033232B"/>
    <w:rsid w:val="003325E7"/>
    <w:rsid w:val="00332AF3"/>
    <w:rsid w:val="00332B6E"/>
    <w:rsid w:val="00334560"/>
    <w:rsid w:val="0033572D"/>
    <w:rsid w:val="00335801"/>
    <w:rsid w:val="00335CC0"/>
    <w:rsid w:val="00337325"/>
    <w:rsid w:val="0033735D"/>
    <w:rsid w:val="0033748F"/>
    <w:rsid w:val="0034087F"/>
    <w:rsid w:val="00340982"/>
    <w:rsid w:val="00340EB3"/>
    <w:rsid w:val="00341452"/>
    <w:rsid w:val="00342143"/>
    <w:rsid w:val="00342419"/>
    <w:rsid w:val="00342EAB"/>
    <w:rsid w:val="00342F0E"/>
    <w:rsid w:val="0034398C"/>
    <w:rsid w:val="00344CAC"/>
    <w:rsid w:val="00344FF1"/>
    <w:rsid w:val="00346699"/>
    <w:rsid w:val="00347F4F"/>
    <w:rsid w:val="00351BFD"/>
    <w:rsid w:val="00351DB6"/>
    <w:rsid w:val="00351F32"/>
    <w:rsid w:val="003528FC"/>
    <w:rsid w:val="00352FF7"/>
    <w:rsid w:val="00354B2B"/>
    <w:rsid w:val="00354BDD"/>
    <w:rsid w:val="003551FF"/>
    <w:rsid w:val="003552A4"/>
    <w:rsid w:val="00355697"/>
    <w:rsid w:val="00355852"/>
    <w:rsid w:val="0035587A"/>
    <w:rsid w:val="003564A2"/>
    <w:rsid w:val="00356BA5"/>
    <w:rsid w:val="00356E67"/>
    <w:rsid w:val="00357741"/>
    <w:rsid w:val="00360B59"/>
    <w:rsid w:val="00360D3D"/>
    <w:rsid w:val="00360F8F"/>
    <w:rsid w:val="00361223"/>
    <w:rsid w:val="003628DE"/>
    <w:rsid w:val="00362922"/>
    <w:rsid w:val="0036353F"/>
    <w:rsid w:val="00363650"/>
    <w:rsid w:val="00364429"/>
    <w:rsid w:val="00364AA4"/>
    <w:rsid w:val="00364BEC"/>
    <w:rsid w:val="003656DB"/>
    <w:rsid w:val="00366388"/>
    <w:rsid w:val="00372551"/>
    <w:rsid w:val="003725C6"/>
    <w:rsid w:val="00372D60"/>
    <w:rsid w:val="003731A6"/>
    <w:rsid w:val="0037348C"/>
    <w:rsid w:val="0037378D"/>
    <w:rsid w:val="0037449C"/>
    <w:rsid w:val="00375660"/>
    <w:rsid w:val="003763BA"/>
    <w:rsid w:val="00376CA9"/>
    <w:rsid w:val="0037719B"/>
    <w:rsid w:val="00377762"/>
    <w:rsid w:val="003777C5"/>
    <w:rsid w:val="00377F4E"/>
    <w:rsid w:val="00380718"/>
    <w:rsid w:val="00381309"/>
    <w:rsid w:val="00382772"/>
    <w:rsid w:val="003831C2"/>
    <w:rsid w:val="00384883"/>
    <w:rsid w:val="00384F4E"/>
    <w:rsid w:val="00386318"/>
    <w:rsid w:val="00386A8E"/>
    <w:rsid w:val="0038773B"/>
    <w:rsid w:val="00390706"/>
    <w:rsid w:val="00390B39"/>
    <w:rsid w:val="00390E12"/>
    <w:rsid w:val="00392D4E"/>
    <w:rsid w:val="00392D6A"/>
    <w:rsid w:val="0039325A"/>
    <w:rsid w:val="00393A5D"/>
    <w:rsid w:val="00393C30"/>
    <w:rsid w:val="003948C7"/>
    <w:rsid w:val="00394F95"/>
    <w:rsid w:val="003963FB"/>
    <w:rsid w:val="0039736C"/>
    <w:rsid w:val="00397675"/>
    <w:rsid w:val="00397A41"/>
    <w:rsid w:val="00397F2B"/>
    <w:rsid w:val="003A16A6"/>
    <w:rsid w:val="003A1AAC"/>
    <w:rsid w:val="003A1CE1"/>
    <w:rsid w:val="003A236D"/>
    <w:rsid w:val="003A2A5F"/>
    <w:rsid w:val="003A2DA0"/>
    <w:rsid w:val="003A3F21"/>
    <w:rsid w:val="003A5E67"/>
    <w:rsid w:val="003A69DC"/>
    <w:rsid w:val="003A69E3"/>
    <w:rsid w:val="003A7E0D"/>
    <w:rsid w:val="003B031C"/>
    <w:rsid w:val="003B0AFD"/>
    <w:rsid w:val="003B1152"/>
    <w:rsid w:val="003B144D"/>
    <w:rsid w:val="003B1FD7"/>
    <w:rsid w:val="003B2619"/>
    <w:rsid w:val="003B43D6"/>
    <w:rsid w:val="003B49F1"/>
    <w:rsid w:val="003B5134"/>
    <w:rsid w:val="003B5420"/>
    <w:rsid w:val="003B76AF"/>
    <w:rsid w:val="003C026B"/>
    <w:rsid w:val="003C0794"/>
    <w:rsid w:val="003C0AF1"/>
    <w:rsid w:val="003C2243"/>
    <w:rsid w:val="003C45C8"/>
    <w:rsid w:val="003C4B48"/>
    <w:rsid w:val="003C5663"/>
    <w:rsid w:val="003C58E0"/>
    <w:rsid w:val="003C5CF9"/>
    <w:rsid w:val="003C73E2"/>
    <w:rsid w:val="003C7673"/>
    <w:rsid w:val="003C7763"/>
    <w:rsid w:val="003C7A60"/>
    <w:rsid w:val="003D021A"/>
    <w:rsid w:val="003D04C6"/>
    <w:rsid w:val="003D08C5"/>
    <w:rsid w:val="003D098A"/>
    <w:rsid w:val="003D0D92"/>
    <w:rsid w:val="003D0DCF"/>
    <w:rsid w:val="003D1606"/>
    <w:rsid w:val="003D1AB0"/>
    <w:rsid w:val="003D1D61"/>
    <w:rsid w:val="003D1F12"/>
    <w:rsid w:val="003D250A"/>
    <w:rsid w:val="003D2BFE"/>
    <w:rsid w:val="003D2FA2"/>
    <w:rsid w:val="003D32BE"/>
    <w:rsid w:val="003D3551"/>
    <w:rsid w:val="003D3B48"/>
    <w:rsid w:val="003D4F08"/>
    <w:rsid w:val="003D4F59"/>
    <w:rsid w:val="003D4FD5"/>
    <w:rsid w:val="003D5ACC"/>
    <w:rsid w:val="003D6120"/>
    <w:rsid w:val="003D6179"/>
    <w:rsid w:val="003D72D3"/>
    <w:rsid w:val="003D7669"/>
    <w:rsid w:val="003D7DF2"/>
    <w:rsid w:val="003E0580"/>
    <w:rsid w:val="003E0847"/>
    <w:rsid w:val="003E2472"/>
    <w:rsid w:val="003E269C"/>
    <w:rsid w:val="003E2809"/>
    <w:rsid w:val="003E2CA9"/>
    <w:rsid w:val="003E3A85"/>
    <w:rsid w:val="003E4D4B"/>
    <w:rsid w:val="003E4D70"/>
    <w:rsid w:val="003E4EA2"/>
    <w:rsid w:val="003E58DD"/>
    <w:rsid w:val="003E59F3"/>
    <w:rsid w:val="003E641E"/>
    <w:rsid w:val="003E653F"/>
    <w:rsid w:val="003E78E7"/>
    <w:rsid w:val="003F1155"/>
    <w:rsid w:val="003F16D2"/>
    <w:rsid w:val="003F282D"/>
    <w:rsid w:val="003F395D"/>
    <w:rsid w:val="003F3D55"/>
    <w:rsid w:val="003F3E64"/>
    <w:rsid w:val="003F4041"/>
    <w:rsid w:val="003F5E4E"/>
    <w:rsid w:val="003F5E7E"/>
    <w:rsid w:val="003F67FC"/>
    <w:rsid w:val="003F7464"/>
    <w:rsid w:val="003F777C"/>
    <w:rsid w:val="003F78A9"/>
    <w:rsid w:val="003F78D5"/>
    <w:rsid w:val="00401140"/>
    <w:rsid w:val="0040206E"/>
    <w:rsid w:val="0040215C"/>
    <w:rsid w:val="00402ACD"/>
    <w:rsid w:val="00402FE9"/>
    <w:rsid w:val="004035CC"/>
    <w:rsid w:val="00403C19"/>
    <w:rsid w:val="004045E7"/>
    <w:rsid w:val="00404BD2"/>
    <w:rsid w:val="00404E08"/>
    <w:rsid w:val="00406679"/>
    <w:rsid w:val="004066E5"/>
    <w:rsid w:val="00407945"/>
    <w:rsid w:val="00410FF2"/>
    <w:rsid w:val="00411EA2"/>
    <w:rsid w:val="00411F69"/>
    <w:rsid w:val="004135C5"/>
    <w:rsid w:val="00413809"/>
    <w:rsid w:val="00413D62"/>
    <w:rsid w:val="00414F52"/>
    <w:rsid w:val="00415628"/>
    <w:rsid w:val="0042064D"/>
    <w:rsid w:val="004214E6"/>
    <w:rsid w:val="0042167B"/>
    <w:rsid w:val="00421F79"/>
    <w:rsid w:val="004232BC"/>
    <w:rsid w:val="00423987"/>
    <w:rsid w:val="00424275"/>
    <w:rsid w:val="00424323"/>
    <w:rsid w:val="0042463A"/>
    <w:rsid w:val="004251F0"/>
    <w:rsid w:val="00425ECD"/>
    <w:rsid w:val="004262EF"/>
    <w:rsid w:val="004265DB"/>
    <w:rsid w:val="00427763"/>
    <w:rsid w:val="00430703"/>
    <w:rsid w:val="00430A31"/>
    <w:rsid w:val="00431110"/>
    <w:rsid w:val="0043156F"/>
    <w:rsid w:val="00431B03"/>
    <w:rsid w:val="00431D77"/>
    <w:rsid w:val="00431E74"/>
    <w:rsid w:val="004339D5"/>
    <w:rsid w:val="00433A69"/>
    <w:rsid w:val="00433ECA"/>
    <w:rsid w:val="004341DA"/>
    <w:rsid w:val="00434E32"/>
    <w:rsid w:val="00435448"/>
    <w:rsid w:val="00435A22"/>
    <w:rsid w:val="004369F3"/>
    <w:rsid w:val="004372BB"/>
    <w:rsid w:val="0043760C"/>
    <w:rsid w:val="004419DF"/>
    <w:rsid w:val="00441DB0"/>
    <w:rsid w:val="00442AFB"/>
    <w:rsid w:val="00442DBE"/>
    <w:rsid w:val="00442E72"/>
    <w:rsid w:val="004435F1"/>
    <w:rsid w:val="0044435B"/>
    <w:rsid w:val="004447DD"/>
    <w:rsid w:val="00445AAE"/>
    <w:rsid w:val="00445CCF"/>
    <w:rsid w:val="0044682B"/>
    <w:rsid w:val="00446E6E"/>
    <w:rsid w:val="00450719"/>
    <w:rsid w:val="00450B16"/>
    <w:rsid w:val="004518F6"/>
    <w:rsid w:val="00452D6F"/>
    <w:rsid w:val="00453348"/>
    <w:rsid w:val="00454401"/>
    <w:rsid w:val="00454624"/>
    <w:rsid w:val="00454656"/>
    <w:rsid w:val="00455E30"/>
    <w:rsid w:val="00456270"/>
    <w:rsid w:val="004567BF"/>
    <w:rsid w:val="00457F38"/>
    <w:rsid w:val="00460455"/>
    <w:rsid w:val="0046098B"/>
    <w:rsid w:val="00461BE4"/>
    <w:rsid w:val="0046252A"/>
    <w:rsid w:val="004636E2"/>
    <w:rsid w:val="0046595D"/>
    <w:rsid w:val="00466359"/>
    <w:rsid w:val="00466692"/>
    <w:rsid w:val="004668C2"/>
    <w:rsid w:val="00467994"/>
    <w:rsid w:val="00467E5F"/>
    <w:rsid w:val="0047111C"/>
    <w:rsid w:val="00472580"/>
    <w:rsid w:val="0047399C"/>
    <w:rsid w:val="00474752"/>
    <w:rsid w:val="004756E7"/>
    <w:rsid w:val="00475DA2"/>
    <w:rsid w:val="00476239"/>
    <w:rsid w:val="00480629"/>
    <w:rsid w:val="004817A6"/>
    <w:rsid w:val="00482495"/>
    <w:rsid w:val="004824C8"/>
    <w:rsid w:val="00482DCF"/>
    <w:rsid w:val="004834B1"/>
    <w:rsid w:val="00483579"/>
    <w:rsid w:val="004840F9"/>
    <w:rsid w:val="004841FE"/>
    <w:rsid w:val="004843E7"/>
    <w:rsid w:val="00485627"/>
    <w:rsid w:val="00486ECE"/>
    <w:rsid w:val="00487084"/>
    <w:rsid w:val="00487DF0"/>
    <w:rsid w:val="004900D0"/>
    <w:rsid w:val="00491032"/>
    <w:rsid w:val="00494F4F"/>
    <w:rsid w:val="0049619A"/>
    <w:rsid w:val="0049655E"/>
    <w:rsid w:val="00496691"/>
    <w:rsid w:val="00496A7F"/>
    <w:rsid w:val="004974CD"/>
    <w:rsid w:val="004A295E"/>
    <w:rsid w:val="004A2D5F"/>
    <w:rsid w:val="004A2E84"/>
    <w:rsid w:val="004A2F46"/>
    <w:rsid w:val="004A37C0"/>
    <w:rsid w:val="004A3800"/>
    <w:rsid w:val="004A3D5F"/>
    <w:rsid w:val="004A4300"/>
    <w:rsid w:val="004A65BA"/>
    <w:rsid w:val="004A684C"/>
    <w:rsid w:val="004A7650"/>
    <w:rsid w:val="004B07C3"/>
    <w:rsid w:val="004B0C55"/>
    <w:rsid w:val="004B1A51"/>
    <w:rsid w:val="004B20AC"/>
    <w:rsid w:val="004B22AE"/>
    <w:rsid w:val="004B3774"/>
    <w:rsid w:val="004B3DC9"/>
    <w:rsid w:val="004B3EDE"/>
    <w:rsid w:val="004B56CB"/>
    <w:rsid w:val="004B5EB7"/>
    <w:rsid w:val="004B60E3"/>
    <w:rsid w:val="004B7AF7"/>
    <w:rsid w:val="004C0525"/>
    <w:rsid w:val="004C077B"/>
    <w:rsid w:val="004C147E"/>
    <w:rsid w:val="004C1585"/>
    <w:rsid w:val="004C1B6C"/>
    <w:rsid w:val="004C2ECC"/>
    <w:rsid w:val="004C2F92"/>
    <w:rsid w:val="004C4A18"/>
    <w:rsid w:val="004C607F"/>
    <w:rsid w:val="004C67D3"/>
    <w:rsid w:val="004C7EC3"/>
    <w:rsid w:val="004C7F15"/>
    <w:rsid w:val="004D00EF"/>
    <w:rsid w:val="004D07B5"/>
    <w:rsid w:val="004D0CDA"/>
    <w:rsid w:val="004D0FE2"/>
    <w:rsid w:val="004D408F"/>
    <w:rsid w:val="004D5E30"/>
    <w:rsid w:val="004D7AC6"/>
    <w:rsid w:val="004D7E0D"/>
    <w:rsid w:val="004D7E77"/>
    <w:rsid w:val="004E2BA4"/>
    <w:rsid w:val="004E51B5"/>
    <w:rsid w:val="004E5CD4"/>
    <w:rsid w:val="004E6BE9"/>
    <w:rsid w:val="004E729A"/>
    <w:rsid w:val="004E7C10"/>
    <w:rsid w:val="004E7D77"/>
    <w:rsid w:val="004E7E37"/>
    <w:rsid w:val="004E7FE9"/>
    <w:rsid w:val="004F112D"/>
    <w:rsid w:val="004F3A09"/>
    <w:rsid w:val="004F3FFA"/>
    <w:rsid w:val="004F4E21"/>
    <w:rsid w:val="004F65D8"/>
    <w:rsid w:val="004F69CE"/>
    <w:rsid w:val="004F7F21"/>
    <w:rsid w:val="00500E9A"/>
    <w:rsid w:val="00501D6B"/>
    <w:rsid w:val="0050211B"/>
    <w:rsid w:val="00503556"/>
    <w:rsid w:val="00503940"/>
    <w:rsid w:val="00504197"/>
    <w:rsid w:val="00504C05"/>
    <w:rsid w:val="005050CF"/>
    <w:rsid w:val="00506D40"/>
    <w:rsid w:val="00507511"/>
    <w:rsid w:val="0050774D"/>
    <w:rsid w:val="00510A37"/>
    <w:rsid w:val="00510D94"/>
    <w:rsid w:val="005115D8"/>
    <w:rsid w:val="005125C0"/>
    <w:rsid w:val="00513B1E"/>
    <w:rsid w:val="0051502F"/>
    <w:rsid w:val="005161BF"/>
    <w:rsid w:val="005163A0"/>
    <w:rsid w:val="00520080"/>
    <w:rsid w:val="0052173D"/>
    <w:rsid w:val="00521E3A"/>
    <w:rsid w:val="00521FE2"/>
    <w:rsid w:val="00523372"/>
    <w:rsid w:val="0052356B"/>
    <w:rsid w:val="005236AE"/>
    <w:rsid w:val="00523CF6"/>
    <w:rsid w:val="00524D59"/>
    <w:rsid w:val="00525D24"/>
    <w:rsid w:val="00525D5A"/>
    <w:rsid w:val="0053044B"/>
    <w:rsid w:val="00530B49"/>
    <w:rsid w:val="00532C84"/>
    <w:rsid w:val="00533772"/>
    <w:rsid w:val="005348B4"/>
    <w:rsid w:val="00534F60"/>
    <w:rsid w:val="0054019C"/>
    <w:rsid w:val="0054074F"/>
    <w:rsid w:val="00540A7D"/>
    <w:rsid w:val="00541054"/>
    <w:rsid w:val="00541388"/>
    <w:rsid w:val="00541B93"/>
    <w:rsid w:val="00542ED4"/>
    <w:rsid w:val="00542F19"/>
    <w:rsid w:val="0054302D"/>
    <w:rsid w:val="00544428"/>
    <w:rsid w:val="00544A59"/>
    <w:rsid w:val="00545733"/>
    <w:rsid w:val="00545E89"/>
    <w:rsid w:val="00545F40"/>
    <w:rsid w:val="0054616E"/>
    <w:rsid w:val="00547210"/>
    <w:rsid w:val="005473D3"/>
    <w:rsid w:val="0054762A"/>
    <w:rsid w:val="00547A7D"/>
    <w:rsid w:val="00547A89"/>
    <w:rsid w:val="00547AAD"/>
    <w:rsid w:val="00547CBE"/>
    <w:rsid w:val="00547E6B"/>
    <w:rsid w:val="00547F77"/>
    <w:rsid w:val="00550540"/>
    <w:rsid w:val="0055094A"/>
    <w:rsid w:val="005514C4"/>
    <w:rsid w:val="00552B4D"/>
    <w:rsid w:val="00552E6B"/>
    <w:rsid w:val="005531D7"/>
    <w:rsid w:val="0055411B"/>
    <w:rsid w:val="00554453"/>
    <w:rsid w:val="00554992"/>
    <w:rsid w:val="00554FB6"/>
    <w:rsid w:val="00556B55"/>
    <w:rsid w:val="00557C43"/>
    <w:rsid w:val="00557D96"/>
    <w:rsid w:val="00560CED"/>
    <w:rsid w:val="00560FA0"/>
    <w:rsid w:val="00565CC0"/>
    <w:rsid w:val="00566E41"/>
    <w:rsid w:val="00567564"/>
    <w:rsid w:val="00567AA5"/>
    <w:rsid w:val="00572692"/>
    <w:rsid w:val="00572C6B"/>
    <w:rsid w:val="00573098"/>
    <w:rsid w:val="00573ABD"/>
    <w:rsid w:val="00576B45"/>
    <w:rsid w:val="00577B4D"/>
    <w:rsid w:val="00577D02"/>
    <w:rsid w:val="005810CB"/>
    <w:rsid w:val="00581320"/>
    <w:rsid w:val="00581C3A"/>
    <w:rsid w:val="00582840"/>
    <w:rsid w:val="00582C6D"/>
    <w:rsid w:val="00582D1B"/>
    <w:rsid w:val="00583AA5"/>
    <w:rsid w:val="00583CE4"/>
    <w:rsid w:val="00584BC1"/>
    <w:rsid w:val="00585AB3"/>
    <w:rsid w:val="0058692B"/>
    <w:rsid w:val="00590588"/>
    <w:rsid w:val="005910A0"/>
    <w:rsid w:val="005919F8"/>
    <w:rsid w:val="0059228C"/>
    <w:rsid w:val="005928DA"/>
    <w:rsid w:val="00592977"/>
    <w:rsid w:val="0059372E"/>
    <w:rsid w:val="00594570"/>
    <w:rsid w:val="00595323"/>
    <w:rsid w:val="00595572"/>
    <w:rsid w:val="0059557A"/>
    <w:rsid w:val="0059565D"/>
    <w:rsid w:val="00595F6F"/>
    <w:rsid w:val="005960D2"/>
    <w:rsid w:val="00596855"/>
    <w:rsid w:val="00596DCF"/>
    <w:rsid w:val="00596F93"/>
    <w:rsid w:val="00596FA3"/>
    <w:rsid w:val="005975D0"/>
    <w:rsid w:val="0059761C"/>
    <w:rsid w:val="0059778A"/>
    <w:rsid w:val="00597F3E"/>
    <w:rsid w:val="005A01F0"/>
    <w:rsid w:val="005A1363"/>
    <w:rsid w:val="005A1F0B"/>
    <w:rsid w:val="005A4078"/>
    <w:rsid w:val="005A6789"/>
    <w:rsid w:val="005A69F4"/>
    <w:rsid w:val="005A727E"/>
    <w:rsid w:val="005A750D"/>
    <w:rsid w:val="005B2187"/>
    <w:rsid w:val="005B3A60"/>
    <w:rsid w:val="005B3D9A"/>
    <w:rsid w:val="005B40C9"/>
    <w:rsid w:val="005B5261"/>
    <w:rsid w:val="005B5F96"/>
    <w:rsid w:val="005B602B"/>
    <w:rsid w:val="005B692A"/>
    <w:rsid w:val="005B754A"/>
    <w:rsid w:val="005B7822"/>
    <w:rsid w:val="005B7A50"/>
    <w:rsid w:val="005B7BAC"/>
    <w:rsid w:val="005C0103"/>
    <w:rsid w:val="005C0D25"/>
    <w:rsid w:val="005C18BB"/>
    <w:rsid w:val="005C2387"/>
    <w:rsid w:val="005C3453"/>
    <w:rsid w:val="005C4304"/>
    <w:rsid w:val="005C4320"/>
    <w:rsid w:val="005C4BB0"/>
    <w:rsid w:val="005C59D1"/>
    <w:rsid w:val="005C5C72"/>
    <w:rsid w:val="005C5EA0"/>
    <w:rsid w:val="005C70A6"/>
    <w:rsid w:val="005C774D"/>
    <w:rsid w:val="005C79EF"/>
    <w:rsid w:val="005D056F"/>
    <w:rsid w:val="005D0B6F"/>
    <w:rsid w:val="005D0BB7"/>
    <w:rsid w:val="005D0BDB"/>
    <w:rsid w:val="005D0C27"/>
    <w:rsid w:val="005D1320"/>
    <w:rsid w:val="005D2107"/>
    <w:rsid w:val="005D25C1"/>
    <w:rsid w:val="005D3705"/>
    <w:rsid w:val="005D3E13"/>
    <w:rsid w:val="005D6801"/>
    <w:rsid w:val="005D75FE"/>
    <w:rsid w:val="005E046B"/>
    <w:rsid w:val="005E08BD"/>
    <w:rsid w:val="005E0D4F"/>
    <w:rsid w:val="005E2341"/>
    <w:rsid w:val="005E297F"/>
    <w:rsid w:val="005E29AA"/>
    <w:rsid w:val="005E4D68"/>
    <w:rsid w:val="005E5210"/>
    <w:rsid w:val="005E55F2"/>
    <w:rsid w:val="005E5F88"/>
    <w:rsid w:val="005E64D9"/>
    <w:rsid w:val="005E6C19"/>
    <w:rsid w:val="005E6CA6"/>
    <w:rsid w:val="005E733E"/>
    <w:rsid w:val="005E7AEF"/>
    <w:rsid w:val="005F00A3"/>
    <w:rsid w:val="005F0788"/>
    <w:rsid w:val="005F120C"/>
    <w:rsid w:val="005F1894"/>
    <w:rsid w:val="005F21A8"/>
    <w:rsid w:val="005F22AF"/>
    <w:rsid w:val="005F28CE"/>
    <w:rsid w:val="005F2B08"/>
    <w:rsid w:val="005F2BD1"/>
    <w:rsid w:val="005F2C00"/>
    <w:rsid w:val="005F2C29"/>
    <w:rsid w:val="005F2D9E"/>
    <w:rsid w:val="005F3211"/>
    <w:rsid w:val="005F322A"/>
    <w:rsid w:val="005F32D8"/>
    <w:rsid w:val="005F38EF"/>
    <w:rsid w:val="005F3DF3"/>
    <w:rsid w:val="005F4485"/>
    <w:rsid w:val="005F4F37"/>
    <w:rsid w:val="005F6202"/>
    <w:rsid w:val="005F6381"/>
    <w:rsid w:val="005F6A66"/>
    <w:rsid w:val="005F6D6F"/>
    <w:rsid w:val="005F6F8C"/>
    <w:rsid w:val="005F77D7"/>
    <w:rsid w:val="00600393"/>
    <w:rsid w:val="0060189A"/>
    <w:rsid w:val="0060191B"/>
    <w:rsid w:val="0060288D"/>
    <w:rsid w:val="00602997"/>
    <w:rsid w:val="00602DC0"/>
    <w:rsid w:val="00603A12"/>
    <w:rsid w:val="00603F84"/>
    <w:rsid w:val="00604CB9"/>
    <w:rsid w:val="00604E0A"/>
    <w:rsid w:val="00604E81"/>
    <w:rsid w:val="00605545"/>
    <w:rsid w:val="00605B2D"/>
    <w:rsid w:val="00605E39"/>
    <w:rsid w:val="0060669C"/>
    <w:rsid w:val="00606771"/>
    <w:rsid w:val="00606B7E"/>
    <w:rsid w:val="006102A5"/>
    <w:rsid w:val="006113EB"/>
    <w:rsid w:val="00611528"/>
    <w:rsid w:val="00611831"/>
    <w:rsid w:val="00612922"/>
    <w:rsid w:val="00613024"/>
    <w:rsid w:val="00613204"/>
    <w:rsid w:val="00613C35"/>
    <w:rsid w:val="00614098"/>
    <w:rsid w:val="00614488"/>
    <w:rsid w:val="006148DF"/>
    <w:rsid w:val="0061640D"/>
    <w:rsid w:val="006172F2"/>
    <w:rsid w:val="00620251"/>
    <w:rsid w:val="0062178B"/>
    <w:rsid w:val="00622175"/>
    <w:rsid w:val="006234BF"/>
    <w:rsid w:val="00623BDF"/>
    <w:rsid w:val="00624AAD"/>
    <w:rsid w:val="0062542A"/>
    <w:rsid w:val="0062558C"/>
    <w:rsid w:val="006264FE"/>
    <w:rsid w:val="00626898"/>
    <w:rsid w:val="006274FB"/>
    <w:rsid w:val="00627A85"/>
    <w:rsid w:val="006310E9"/>
    <w:rsid w:val="0063127F"/>
    <w:rsid w:val="00631E8D"/>
    <w:rsid w:val="006327DF"/>
    <w:rsid w:val="00632C80"/>
    <w:rsid w:val="006336A2"/>
    <w:rsid w:val="00633F59"/>
    <w:rsid w:val="0063405E"/>
    <w:rsid w:val="00634474"/>
    <w:rsid w:val="00634913"/>
    <w:rsid w:val="00635716"/>
    <w:rsid w:val="006362D8"/>
    <w:rsid w:val="00640484"/>
    <w:rsid w:val="006405F1"/>
    <w:rsid w:val="0064068F"/>
    <w:rsid w:val="00640B2E"/>
    <w:rsid w:val="0064136A"/>
    <w:rsid w:val="0064167F"/>
    <w:rsid w:val="006454B4"/>
    <w:rsid w:val="00645930"/>
    <w:rsid w:val="0064619A"/>
    <w:rsid w:val="0064753A"/>
    <w:rsid w:val="006510E2"/>
    <w:rsid w:val="006512FF"/>
    <w:rsid w:val="00653336"/>
    <w:rsid w:val="0065336A"/>
    <w:rsid w:val="00653BCF"/>
    <w:rsid w:val="00654374"/>
    <w:rsid w:val="00654467"/>
    <w:rsid w:val="00654EDC"/>
    <w:rsid w:val="00654F76"/>
    <w:rsid w:val="006553FC"/>
    <w:rsid w:val="00655C18"/>
    <w:rsid w:val="00656863"/>
    <w:rsid w:val="0065758E"/>
    <w:rsid w:val="00657FB7"/>
    <w:rsid w:val="00660D93"/>
    <w:rsid w:val="006611A7"/>
    <w:rsid w:val="0066143A"/>
    <w:rsid w:val="0066149C"/>
    <w:rsid w:val="006615BE"/>
    <w:rsid w:val="00661A8F"/>
    <w:rsid w:val="00662AD6"/>
    <w:rsid w:val="00663683"/>
    <w:rsid w:val="00664B86"/>
    <w:rsid w:val="00666667"/>
    <w:rsid w:val="00671193"/>
    <w:rsid w:val="00671E27"/>
    <w:rsid w:val="00672384"/>
    <w:rsid w:val="00672643"/>
    <w:rsid w:val="006728CC"/>
    <w:rsid w:val="006729B4"/>
    <w:rsid w:val="0067395E"/>
    <w:rsid w:val="006739B4"/>
    <w:rsid w:val="006742D3"/>
    <w:rsid w:val="0067439B"/>
    <w:rsid w:val="006746D8"/>
    <w:rsid w:val="00674A95"/>
    <w:rsid w:val="00675987"/>
    <w:rsid w:val="00676201"/>
    <w:rsid w:val="00676A97"/>
    <w:rsid w:val="00676BA4"/>
    <w:rsid w:val="00676C43"/>
    <w:rsid w:val="00677933"/>
    <w:rsid w:val="006803C2"/>
    <w:rsid w:val="0068184C"/>
    <w:rsid w:val="00681D5C"/>
    <w:rsid w:val="00681ECB"/>
    <w:rsid w:val="0068267F"/>
    <w:rsid w:val="00682F1D"/>
    <w:rsid w:val="00684226"/>
    <w:rsid w:val="00684328"/>
    <w:rsid w:val="006852A1"/>
    <w:rsid w:val="00685BD4"/>
    <w:rsid w:val="00686893"/>
    <w:rsid w:val="00687085"/>
    <w:rsid w:val="00690216"/>
    <w:rsid w:val="0069027C"/>
    <w:rsid w:val="00690B46"/>
    <w:rsid w:val="0069242B"/>
    <w:rsid w:val="0069296E"/>
    <w:rsid w:val="00693278"/>
    <w:rsid w:val="0069333F"/>
    <w:rsid w:val="00693813"/>
    <w:rsid w:val="00694381"/>
    <w:rsid w:val="00695CA0"/>
    <w:rsid w:val="00696381"/>
    <w:rsid w:val="00696D5E"/>
    <w:rsid w:val="00696EF5"/>
    <w:rsid w:val="006971C9"/>
    <w:rsid w:val="006976A4"/>
    <w:rsid w:val="006A053C"/>
    <w:rsid w:val="006A1321"/>
    <w:rsid w:val="006A20C6"/>
    <w:rsid w:val="006A35D7"/>
    <w:rsid w:val="006A36A5"/>
    <w:rsid w:val="006A384A"/>
    <w:rsid w:val="006A43D1"/>
    <w:rsid w:val="006A5BD2"/>
    <w:rsid w:val="006A5C06"/>
    <w:rsid w:val="006A7515"/>
    <w:rsid w:val="006B055E"/>
    <w:rsid w:val="006B05F2"/>
    <w:rsid w:val="006B0CEF"/>
    <w:rsid w:val="006B0F06"/>
    <w:rsid w:val="006B10A9"/>
    <w:rsid w:val="006B167F"/>
    <w:rsid w:val="006B1762"/>
    <w:rsid w:val="006B1CE2"/>
    <w:rsid w:val="006B2B7D"/>
    <w:rsid w:val="006B3643"/>
    <w:rsid w:val="006B3736"/>
    <w:rsid w:val="006B3BB5"/>
    <w:rsid w:val="006B3F0B"/>
    <w:rsid w:val="006B488F"/>
    <w:rsid w:val="006B58AA"/>
    <w:rsid w:val="006B5904"/>
    <w:rsid w:val="006B7FAE"/>
    <w:rsid w:val="006C02F1"/>
    <w:rsid w:val="006C0652"/>
    <w:rsid w:val="006C0852"/>
    <w:rsid w:val="006C08F6"/>
    <w:rsid w:val="006C2057"/>
    <w:rsid w:val="006C2262"/>
    <w:rsid w:val="006C30B4"/>
    <w:rsid w:val="006C351C"/>
    <w:rsid w:val="006C367E"/>
    <w:rsid w:val="006C58CC"/>
    <w:rsid w:val="006C5B86"/>
    <w:rsid w:val="006C633B"/>
    <w:rsid w:val="006C70AD"/>
    <w:rsid w:val="006C74BA"/>
    <w:rsid w:val="006C7FF0"/>
    <w:rsid w:val="006D23A5"/>
    <w:rsid w:val="006D3B0F"/>
    <w:rsid w:val="006D4AB0"/>
    <w:rsid w:val="006D575D"/>
    <w:rsid w:val="006D5B58"/>
    <w:rsid w:val="006D5C2B"/>
    <w:rsid w:val="006D5CDB"/>
    <w:rsid w:val="006D6178"/>
    <w:rsid w:val="006D6292"/>
    <w:rsid w:val="006D64A7"/>
    <w:rsid w:val="006D6B80"/>
    <w:rsid w:val="006D7272"/>
    <w:rsid w:val="006D7746"/>
    <w:rsid w:val="006E0329"/>
    <w:rsid w:val="006E0E4E"/>
    <w:rsid w:val="006E106E"/>
    <w:rsid w:val="006E23EC"/>
    <w:rsid w:val="006E2A28"/>
    <w:rsid w:val="006E2B87"/>
    <w:rsid w:val="006E2C74"/>
    <w:rsid w:val="006E36DD"/>
    <w:rsid w:val="006E3824"/>
    <w:rsid w:val="006E3A68"/>
    <w:rsid w:val="006E3BA4"/>
    <w:rsid w:val="006E3DD4"/>
    <w:rsid w:val="006E4274"/>
    <w:rsid w:val="006E437A"/>
    <w:rsid w:val="006E5768"/>
    <w:rsid w:val="006E62B4"/>
    <w:rsid w:val="006E7824"/>
    <w:rsid w:val="006F00B9"/>
    <w:rsid w:val="006F08C0"/>
    <w:rsid w:val="006F1143"/>
    <w:rsid w:val="006F1F85"/>
    <w:rsid w:val="006F275D"/>
    <w:rsid w:val="006F2F8E"/>
    <w:rsid w:val="006F3351"/>
    <w:rsid w:val="006F3557"/>
    <w:rsid w:val="006F3610"/>
    <w:rsid w:val="006F37A4"/>
    <w:rsid w:val="006F3885"/>
    <w:rsid w:val="006F4355"/>
    <w:rsid w:val="006F453C"/>
    <w:rsid w:val="006F466A"/>
    <w:rsid w:val="006F536F"/>
    <w:rsid w:val="006F56B0"/>
    <w:rsid w:val="006F6D27"/>
    <w:rsid w:val="006F7625"/>
    <w:rsid w:val="00700233"/>
    <w:rsid w:val="0070070A"/>
    <w:rsid w:val="00700F40"/>
    <w:rsid w:val="00701FCE"/>
    <w:rsid w:val="0070222F"/>
    <w:rsid w:val="007026C0"/>
    <w:rsid w:val="00702A4D"/>
    <w:rsid w:val="00702FB3"/>
    <w:rsid w:val="007040AB"/>
    <w:rsid w:val="007044A8"/>
    <w:rsid w:val="00704572"/>
    <w:rsid w:val="007046E1"/>
    <w:rsid w:val="0070511A"/>
    <w:rsid w:val="007057A5"/>
    <w:rsid w:val="00706BE0"/>
    <w:rsid w:val="00707C45"/>
    <w:rsid w:val="0071182E"/>
    <w:rsid w:val="00711A36"/>
    <w:rsid w:val="00712286"/>
    <w:rsid w:val="007134A1"/>
    <w:rsid w:val="007140C6"/>
    <w:rsid w:val="00714884"/>
    <w:rsid w:val="00714B84"/>
    <w:rsid w:val="0071503B"/>
    <w:rsid w:val="007153E9"/>
    <w:rsid w:val="0071571B"/>
    <w:rsid w:val="007159F1"/>
    <w:rsid w:val="00715F95"/>
    <w:rsid w:val="00716831"/>
    <w:rsid w:val="00717193"/>
    <w:rsid w:val="007178AE"/>
    <w:rsid w:val="00720EA0"/>
    <w:rsid w:val="00721712"/>
    <w:rsid w:val="007221E1"/>
    <w:rsid w:val="0072289E"/>
    <w:rsid w:val="0072289F"/>
    <w:rsid w:val="00724152"/>
    <w:rsid w:val="007241CF"/>
    <w:rsid w:val="00724855"/>
    <w:rsid w:val="00725B96"/>
    <w:rsid w:val="007263FB"/>
    <w:rsid w:val="00727AF1"/>
    <w:rsid w:val="007309D1"/>
    <w:rsid w:val="0073150E"/>
    <w:rsid w:val="00732F7A"/>
    <w:rsid w:val="00733003"/>
    <w:rsid w:val="007332AE"/>
    <w:rsid w:val="00733C44"/>
    <w:rsid w:val="00734090"/>
    <w:rsid w:val="00735DFB"/>
    <w:rsid w:val="007371CF"/>
    <w:rsid w:val="00737A0B"/>
    <w:rsid w:val="00740B4D"/>
    <w:rsid w:val="00741FE3"/>
    <w:rsid w:val="00742BE8"/>
    <w:rsid w:val="00743972"/>
    <w:rsid w:val="007441B4"/>
    <w:rsid w:val="00744BFB"/>
    <w:rsid w:val="007461D9"/>
    <w:rsid w:val="0074715D"/>
    <w:rsid w:val="0074784E"/>
    <w:rsid w:val="007505E5"/>
    <w:rsid w:val="0075209E"/>
    <w:rsid w:val="00752756"/>
    <w:rsid w:val="00752D96"/>
    <w:rsid w:val="00753154"/>
    <w:rsid w:val="007532BA"/>
    <w:rsid w:val="007537C0"/>
    <w:rsid w:val="00753C49"/>
    <w:rsid w:val="00754754"/>
    <w:rsid w:val="00754987"/>
    <w:rsid w:val="00755370"/>
    <w:rsid w:val="00755756"/>
    <w:rsid w:val="00755B58"/>
    <w:rsid w:val="00755E06"/>
    <w:rsid w:val="0075638F"/>
    <w:rsid w:val="00756B97"/>
    <w:rsid w:val="00756E9E"/>
    <w:rsid w:val="00757B7C"/>
    <w:rsid w:val="0076021C"/>
    <w:rsid w:val="0076134A"/>
    <w:rsid w:val="00762A8D"/>
    <w:rsid w:val="00762F66"/>
    <w:rsid w:val="007666B1"/>
    <w:rsid w:val="00767B11"/>
    <w:rsid w:val="00767CC1"/>
    <w:rsid w:val="00772AA8"/>
    <w:rsid w:val="00773343"/>
    <w:rsid w:val="00774A00"/>
    <w:rsid w:val="0077594C"/>
    <w:rsid w:val="00776258"/>
    <w:rsid w:val="00776989"/>
    <w:rsid w:val="00777A88"/>
    <w:rsid w:val="00777E4F"/>
    <w:rsid w:val="00780FE6"/>
    <w:rsid w:val="00781B71"/>
    <w:rsid w:val="00782905"/>
    <w:rsid w:val="00782BFB"/>
    <w:rsid w:val="00783232"/>
    <w:rsid w:val="0078346A"/>
    <w:rsid w:val="00783973"/>
    <w:rsid w:val="007849AF"/>
    <w:rsid w:val="007854BC"/>
    <w:rsid w:val="00790244"/>
    <w:rsid w:val="00790401"/>
    <w:rsid w:val="007907AE"/>
    <w:rsid w:val="0079239D"/>
    <w:rsid w:val="0079272A"/>
    <w:rsid w:val="007937CC"/>
    <w:rsid w:val="00793B7F"/>
    <w:rsid w:val="00793F79"/>
    <w:rsid w:val="00794BD5"/>
    <w:rsid w:val="0079535F"/>
    <w:rsid w:val="007953A1"/>
    <w:rsid w:val="007954A6"/>
    <w:rsid w:val="0079564F"/>
    <w:rsid w:val="00796740"/>
    <w:rsid w:val="00796E5A"/>
    <w:rsid w:val="00797E1C"/>
    <w:rsid w:val="00797E95"/>
    <w:rsid w:val="007A0D60"/>
    <w:rsid w:val="007A0DFB"/>
    <w:rsid w:val="007A0E4D"/>
    <w:rsid w:val="007A15AD"/>
    <w:rsid w:val="007A22F1"/>
    <w:rsid w:val="007A23CA"/>
    <w:rsid w:val="007A3535"/>
    <w:rsid w:val="007A4988"/>
    <w:rsid w:val="007A4D24"/>
    <w:rsid w:val="007A501E"/>
    <w:rsid w:val="007A659B"/>
    <w:rsid w:val="007A672E"/>
    <w:rsid w:val="007A6915"/>
    <w:rsid w:val="007A6C53"/>
    <w:rsid w:val="007A717F"/>
    <w:rsid w:val="007B052A"/>
    <w:rsid w:val="007B06E0"/>
    <w:rsid w:val="007B0C3A"/>
    <w:rsid w:val="007B109F"/>
    <w:rsid w:val="007B2D9A"/>
    <w:rsid w:val="007B3D11"/>
    <w:rsid w:val="007B4200"/>
    <w:rsid w:val="007B55CA"/>
    <w:rsid w:val="007B6055"/>
    <w:rsid w:val="007B63F7"/>
    <w:rsid w:val="007B6A96"/>
    <w:rsid w:val="007B75CB"/>
    <w:rsid w:val="007C031F"/>
    <w:rsid w:val="007C03C4"/>
    <w:rsid w:val="007C1594"/>
    <w:rsid w:val="007C2158"/>
    <w:rsid w:val="007C2216"/>
    <w:rsid w:val="007C240F"/>
    <w:rsid w:val="007C2A4E"/>
    <w:rsid w:val="007C2B29"/>
    <w:rsid w:val="007C2C32"/>
    <w:rsid w:val="007C2EE7"/>
    <w:rsid w:val="007C3C02"/>
    <w:rsid w:val="007C4D94"/>
    <w:rsid w:val="007C7A15"/>
    <w:rsid w:val="007C7BE8"/>
    <w:rsid w:val="007D0C71"/>
    <w:rsid w:val="007D0F5E"/>
    <w:rsid w:val="007D1187"/>
    <w:rsid w:val="007D1D20"/>
    <w:rsid w:val="007D1E2D"/>
    <w:rsid w:val="007D283D"/>
    <w:rsid w:val="007D2D99"/>
    <w:rsid w:val="007D2FDD"/>
    <w:rsid w:val="007D37F2"/>
    <w:rsid w:val="007D42F8"/>
    <w:rsid w:val="007D4357"/>
    <w:rsid w:val="007D4AD9"/>
    <w:rsid w:val="007D6109"/>
    <w:rsid w:val="007D6E99"/>
    <w:rsid w:val="007D79F7"/>
    <w:rsid w:val="007E2D94"/>
    <w:rsid w:val="007E3068"/>
    <w:rsid w:val="007E3093"/>
    <w:rsid w:val="007E374D"/>
    <w:rsid w:val="007E4321"/>
    <w:rsid w:val="007E782F"/>
    <w:rsid w:val="007E7C2A"/>
    <w:rsid w:val="007E7D60"/>
    <w:rsid w:val="007E7FBD"/>
    <w:rsid w:val="007F0071"/>
    <w:rsid w:val="007F00E1"/>
    <w:rsid w:val="007F0DF2"/>
    <w:rsid w:val="007F17C3"/>
    <w:rsid w:val="007F2066"/>
    <w:rsid w:val="007F2F65"/>
    <w:rsid w:val="007F2FF7"/>
    <w:rsid w:val="007F365B"/>
    <w:rsid w:val="007F3F2D"/>
    <w:rsid w:val="007F4226"/>
    <w:rsid w:val="007F4EBF"/>
    <w:rsid w:val="007F5769"/>
    <w:rsid w:val="007F6BD4"/>
    <w:rsid w:val="00800D67"/>
    <w:rsid w:val="00800E4B"/>
    <w:rsid w:val="00801FA8"/>
    <w:rsid w:val="00802BC5"/>
    <w:rsid w:val="00803574"/>
    <w:rsid w:val="00803666"/>
    <w:rsid w:val="00805529"/>
    <w:rsid w:val="008059F6"/>
    <w:rsid w:val="00806BCD"/>
    <w:rsid w:val="0080717E"/>
    <w:rsid w:val="0081238E"/>
    <w:rsid w:val="00814444"/>
    <w:rsid w:val="008149F5"/>
    <w:rsid w:val="00815098"/>
    <w:rsid w:val="0081576E"/>
    <w:rsid w:val="00815CBD"/>
    <w:rsid w:val="0081625A"/>
    <w:rsid w:val="00816A17"/>
    <w:rsid w:val="008207F9"/>
    <w:rsid w:val="008212CE"/>
    <w:rsid w:val="0082236F"/>
    <w:rsid w:val="00822C28"/>
    <w:rsid w:val="00822F27"/>
    <w:rsid w:val="0082362B"/>
    <w:rsid w:val="0082369E"/>
    <w:rsid w:val="00823A96"/>
    <w:rsid w:val="0082419D"/>
    <w:rsid w:val="00824503"/>
    <w:rsid w:val="00824E17"/>
    <w:rsid w:val="00824F7F"/>
    <w:rsid w:val="00825053"/>
    <w:rsid w:val="008269A9"/>
    <w:rsid w:val="008272DB"/>
    <w:rsid w:val="00827567"/>
    <w:rsid w:val="00827CCD"/>
    <w:rsid w:val="00827E6E"/>
    <w:rsid w:val="008317FC"/>
    <w:rsid w:val="0083183F"/>
    <w:rsid w:val="00832ABB"/>
    <w:rsid w:val="00832F55"/>
    <w:rsid w:val="008339A6"/>
    <w:rsid w:val="00833C61"/>
    <w:rsid w:val="00834032"/>
    <w:rsid w:val="00834262"/>
    <w:rsid w:val="0083495D"/>
    <w:rsid w:val="008350AC"/>
    <w:rsid w:val="00835534"/>
    <w:rsid w:val="00836378"/>
    <w:rsid w:val="00836BD2"/>
    <w:rsid w:val="00841156"/>
    <w:rsid w:val="00842449"/>
    <w:rsid w:val="00843480"/>
    <w:rsid w:val="00843EC2"/>
    <w:rsid w:val="00843FE0"/>
    <w:rsid w:val="00844107"/>
    <w:rsid w:val="00844219"/>
    <w:rsid w:val="008444C3"/>
    <w:rsid w:val="0084466A"/>
    <w:rsid w:val="0084499D"/>
    <w:rsid w:val="00844C4A"/>
    <w:rsid w:val="0084518A"/>
    <w:rsid w:val="008460E0"/>
    <w:rsid w:val="008461EF"/>
    <w:rsid w:val="008462E8"/>
    <w:rsid w:val="0084658F"/>
    <w:rsid w:val="00847641"/>
    <w:rsid w:val="008508A8"/>
    <w:rsid w:val="0085108D"/>
    <w:rsid w:val="008512A0"/>
    <w:rsid w:val="0085158A"/>
    <w:rsid w:val="008515DB"/>
    <w:rsid w:val="00851E11"/>
    <w:rsid w:val="00853AEC"/>
    <w:rsid w:val="00854FAA"/>
    <w:rsid w:val="0085533E"/>
    <w:rsid w:val="008557C7"/>
    <w:rsid w:val="0085681E"/>
    <w:rsid w:val="008568C3"/>
    <w:rsid w:val="008575BA"/>
    <w:rsid w:val="008577D5"/>
    <w:rsid w:val="00857854"/>
    <w:rsid w:val="00857CF8"/>
    <w:rsid w:val="00857F60"/>
    <w:rsid w:val="008600D4"/>
    <w:rsid w:val="00861A69"/>
    <w:rsid w:val="0086376E"/>
    <w:rsid w:val="00864B1B"/>
    <w:rsid w:val="00865402"/>
    <w:rsid w:val="00865FAB"/>
    <w:rsid w:val="0087059E"/>
    <w:rsid w:val="0087172E"/>
    <w:rsid w:val="00871D87"/>
    <w:rsid w:val="008720BA"/>
    <w:rsid w:val="0087212C"/>
    <w:rsid w:val="00872BDF"/>
    <w:rsid w:val="00872C74"/>
    <w:rsid w:val="0087320F"/>
    <w:rsid w:val="00873846"/>
    <w:rsid w:val="008741FC"/>
    <w:rsid w:val="00874BCA"/>
    <w:rsid w:val="008758DF"/>
    <w:rsid w:val="00875918"/>
    <w:rsid w:val="00875BBB"/>
    <w:rsid w:val="008765BB"/>
    <w:rsid w:val="00876C67"/>
    <w:rsid w:val="00876F84"/>
    <w:rsid w:val="008771F2"/>
    <w:rsid w:val="00877C7E"/>
    <w:rsid w:val="0088022F"/>
    <w:rsid w:val="00880EEF"/>
    <w:rsid w:val="008811C3"/>
    <w:rsid w:val="00881DFC"/>
    <w:rsid w:val="00882FAB"/>
    <w:rsid w:val="008834EB"/>
    <w:rsid w:val="00883865"/>
    <w:rsid w:val="00883ABA"/>
    <w:rsid w:val="00884353"/>
    <w:rsid w:val="00884391"/>
    <w:rsid w:val="00884DBC"/>
    <w:rsid w:val="00885283"/>
    <w:rsid w:val="00885481"/>
    <w:rsid w:val="00885724"/>
    <w:rsid w:val="00885CA3"/>
    <w:rsid w:val="00886547"/>
    <w:rsid w:val="00886D87"/>
    <w:rsid w:val="008911CA"/>
    <w:rsid w:val="00892F01"/>
    <w:rsid w:val="008932AC"/>
    <w:rsid w:val="0089345D"/>
    <w:rsid w:val="00893D48"/>
    <w:rsid w:val="00895BD7"/>
    <w:rsid w:val="008966A7"/>
    <w:rsid w:val="00896859"/>
    <w:rsid w:val="00897DCB"/>
    <w:rsid w:val="008A1590"/>
    <w:rsid w:val="008A18BE"/>
    <w:rsid w:val="008A1A61"/>
    <w:rsid w:val="008A20E1"/>
    <w:rsid w:val="008A24E4"/>
    <w:rsid w:val="008A277E"/>
    <w:rsid w:val="008A3888"/>
    <w:rsid w:val="008A3A41"/>
    <w:rsid w:val="008A56A6"/>
    <w:rsid w:val="008A5A4B"/>
    <w:rsid w:val="008A6016"/>
    <w:rsid w:val="008A60E7"/>
    <w:rsid w:val="008A7291"/>
    <w:rsid w:val="008A76CE"/>
    <w:rsid w:val="008B1C10"/>
    <w:rsid w:val="008B2C10"/>
    <w:rsid w:val="008B36DF"/>
    <w:rsid w:val="008B404B"/>
    <w:rsid w:val="008B418A"/>
    <w:rsid w:val="008B4731"/>
    <w:rsid w:val="008B5593"/>
    <w:rsid w:val="008B5C65"/>
    <w:rsid w:val="008B5E6E"/>
    <w:rsid w:val="008B78CB"/>
    <w:rsid w:val="008C0113"/>
    <w:rsid w:val="008C1FE4"/>
    <w:rsid w:val="008C2104"/>
    <w:rsid w:val="008C26A8"/>
    <w:rsid w:val="008C3618"/>
    <w:rsid w:val="008C4D0C"/>
    <w:rsid w:val="008C5EA0"/>
    <w:rsid w:val="008D0799"/>
    <w:rsid w:val="008D07D9"/>
    <w:rsid w:val="008D233C"/>
    <w:rsid w:val="008D4161"/>
    <w:rsid w:val="008D49F3"/>
    <w:rsid w:val="008D4B49"/>
    <w:rsid w:val="008D4BE5"/>
    <w:rsid w:val="008D50AC"/>
    <w:rsid w:val="008D56DE"/>
    <w:rsid w:val="008D63E8"/>
    <w:rsid w:val="008D6AC3"/>
    <w:rsid w:val="008D7558"/>
    <w:rsid w:val="008D7A47"/>
    <w:rsid w:val="008D7BC5"/>
    <w:rsid w:val="008E1086"/>
    <w:rsid w:val="008E1CFC"/>
    <w:rsid w:val="008E28EC"/>
    <w:rsid w:val="008E2A4D"/>
    <w:rsid w:val="008E2AB8"/>
    <w:rsid w:val="008E2B12"/>
    <w:rsid w:val="008E3890"/>
    <w:rsid w:val="008E4D0A"/>
    <w:rsid w:val="008E55E6"/>
    <w:rsid w:val="008E562D"/>
    <w:rsid w:val="008E58D2"/>
    <w:rsid w:val="008E6231"/>
    <w:rsid w:val="008E63C7"/>
    <w:rsid w:val="008E6808"/>
    <w:rsid w:val="008E74B5"/>
    <w:rsid w:val="008E7BE0"/>
    <w:rsid w:val="008F02E3"/>
    <w:rsid w:val="008F14A0"/>
    <w:rsid w:val="008F3475"/>
    <w:rsid w:val="008F3493"/>
    <w:rsid w:val="008F3CE3"/>
    <w:rsid w:val="008F3D38"/>
    <w:rsid w:val="008F42DA"/>
    <w:rsid w:val="008F45CE"/>
    <w:rsid w:val="008F5DE5"/>
    <w:rsid w:val="008F6E88"/>
    <w:rsid w:val="008F741F"/>
    <w:rsid w:val="008F7904"/>
    <w:rsid w:val="0090043F"/>
    <w:rsid w:val="009007B2"/>
    <w:rsid w:val="00900F95"/>
    <w:rsid w:val="00902ECB"/>
    <w:rsid w:val="00903A71"/>
    <w:rsid w:val="00904539"/>
    <w:rsid w:val="0090480A"/>
    <w:rsid w:val="0090484A"/>
    <w:rsid w:val="009053E5"/>
    <w:rsid w:val="00905A9F"/>
    <w:rsid w:val="00905DFE"/>
    <w:rsid w:val="00905EE7"/>
    <w:rsid w:val="009065A3"/>
    <w:rsid w:val="0090770A"/>
    <w:rsid w:val="009138B8"/>
    <w:rsid w:val="00913939"/>
    <w:rsid w:val="009147F9"/>
    <w:rsid w:val="00914CB2"/>
    <w:rsid w:val="00914FE2"/>
    <w:rsid w:val="00915A1D"/>
    <w:rsid w:val="00916C8F"/>
    <w:rsid w:val="00917408"/>
    <w:rsid w:val="009176FA"/>
    <w:rsid w:val="00917BBE"/>
    <w:rsid w:val="00920024"/>
    <w:rsid w:val="009207ED"/>
    <w:rsid w:val="00920D2C"/>
    <w:rsid w:val="00922184"/>
    <w:rsid w:val="00922AA4"/>
    <w:rsid w:val="00923971"/>
    <w:rsid w:val="00923EE3"/>
    <w:rsid w:val="0092417E"/>
    <w:rsid w:val="00924B3A"/>
    <w:rsid w:val="00924C5E"/>
    <w:rsid w:val="0092533F"/>
    <w:rsid w:val="00927005"/>
    <w:rsid w:val="009272E4"/>
    <w:rsid w:val="00927498"/>
    <w:rsid w:val="00927F17"/>
    <w:rsid w:val="00927F26"/>
    <w:rsid w:val="0093072A"/>
    <w:rsid w:val="00930739"/>
    <w:rsid w:val="00930986"/>
    <w:rsid w:val="00930A52"/>
    <w:rsid w:val="00930ABC"/>
    <w:rsid w:val="00930EBE"/>
    <w:rsid w:val="0093104D"/>
    <w:rsid w:val="009317AE"/>
    <w:rsid w:val="00932118"/>
    <w:rsid w:val="0093221D"/>
    <w:rsid w:val="009322CE"/>
    <w:rsid w:val="009326E1"/>
    <w:rsid w:val="00933AA5"/>
    <w:rsid w:val="009348A5"/>
    <w:rsid w:val="00934CB8"/>
    <w:rsid w:val="00935316"/>
    <w:rsid w:val="0093574E"/>
    <w:rsid w:val="009357F4"/>
    <w:rsid w:val="0093699E"/>
    <w:rsid w:val="009372FC"/>
    <w:rsid w:val="009400B2"/>
    <w:rsid w:val="00940441"/>
    <w:rsid w:val="00940B99"/>
    <w:rsid w:val="00941B1C"/>
    <w:rsid w:val="00941E88"/>
    <w:rsid w:val="00941F28"/>
    <w:rsid w:val="00942A9F"/>
    <w:rsid w:val="00942CD8"/>
    <w:rsid w:val="00943041"/>
    <w:rsid w:val="00943255"/>
    <w:rsid w:val="00943D64"/>
    <w:rsid w:val="00946E2D"/>
    <w:rsid w:val="009471A3"/>
    <w:rsid w:val="009473BE"/>
    <w:rsid w:val="00950BC7"/>
    <w:rsid w:val="009513CF"/>
    <w:rsid w:val="009519A7"/>
    <w:rsid w:val="00952CEC"/>
    <w:rsid w:val="00953249"/>
    <w:rsid w:val="00953312"/>
    <w:rsid w:val="0095359C"/>
    <w:rsid w:val="00953B56"/>
    <w:rsid w:val="00953D4F"/>
    <w:rsid w:val="00954C0D"/>
    <w:rsid w:val="00955655"/>
    <w:rsid w:val="00955F51"/>
    <w:rsid w:val="009568D2"/>
    <w:rsid w:val="00956983"/>
    <w:rsid w:val="00956D39"/>
    <w:rsid w:val="00957127"/>
    <w:rsid w:val="0096067A"/>
    <w:rsid w:val="00960852"/>
    <w:rsid w:val="00961397"/>
    <w:rsid w:val="00961AEE"/>
    <w:rsid w:val="009620F1"/>
    <w:rsid w:val="00962638"/>
    <w:rsid w:val="00962DCB"/>
    <w:rsid w:val="00964B62"/>
    <w:rsid w:val="009651CC"/>
    <w:rsid w:val="0096612D"/>
    <w:rsid w:val="0096647D"/>
    <w:rsid w:val="009668B8"/>
    <w:rsid w:val="009668E7"/>
    <w:rsid w:val="0096765D"/>
    <w:rsid w:val="00967AFA"/>
    <w:rsid w:val="00967CE8"/>
    <w:rsid w:val="00970F78"/>
    <w:rsid w:val="00972162"/>
    <w:rsid w:val="00972C04"/>
    <w:rsid w:val="0097378F"/>
    <w:rsid w:val="00973E49"/>
    <w:rsid w:val="00974901"/>
    <w:rsid w:val="009767C0"/>
    <w:rsid w:val="00976C62"/>
    <w:rsid w:val="009807D1"/>
    <w:rsid w:val="00981683"/>
    <w:rsid w:val="00981E69"/>
    <w:rsid w:val="00982BA9"/>
    <w:rsid w:val="00982FF5"/>
    <w:rsid w:val="00983A1F"/>
    <w:rsid w:val="00984CF6"/>
    <w:rsid w:val="00984FCB"/>
    <w:rsid w:val="00985620"/>
    <w:rsid w:val="00985B6E"/>
    <w:rsid w:val="00985B9D"/>
    <w:rsid w:val="00987364"/>
    <w:rsid w:val="009877E4"/>
    <w:rsid w:val="00990C01"/>
    <w:rsid w:val="009911BE"/>
    <w:rsid w:val="009912B6"/>
    <w:rsid w:val="0099337F"/>
    <w:rsid w:val="009936AA"/>
    <w:rsid w:val="00993B3B"/>
    <w:rsid w:val="00994E9E"/>
    <w:rsid w:val="00997041"/>
    <w:rsid w:val="00997250"/>
    <w:rsid w:val="00997C80"/>
    <w:rsid w:val="009A081D"/>
    <w:rsid w:val="009A0A1C"/>
    <w:rsid w:val="009A10F0"/>
    <w:rsid w:val="009A1387"/>
    <w:rsid w:val="009A1964"/>
    <w:rsid w:val="009A1989"/>
    <w:rsid w:val="009A1BD4"/>
    <w:rsid w:val="009A44D9"/>
    <w:rsid w:val="009A4FA4"/>
    <w:rsid w:val="009A51B2"/>
    <w:rsid w:val="009A5426"/>
    <w:rsid w:val="009A63F1"/>
    <w:rsid w:val="009A6872"/>
    <w:rsid w:val="009A68E2"/>
    <w:rsid w:val="009A69DC"/>
    <w:rsid w:val="009B24C0"/>
    <w:rsid w:val="009B28CC"/>
    <w:rsid w:val="009B3479"/>
    <w:rsid w:val="009B51DC"/>
    <w:rsid w:val="009B56F5"/>
    <w:rsid w:val="009B701F"/>
    <w:rsid w:val="009B708E"/>
    <w:rsid w:val="009B7357"/>
    <w:rsid w:val="009B7575"/>
    <w:rsid w:val="009B7CC4"/>
    <w:rsid w:val="009B7FD0"/>
    <w:rsid w:val="009C0396"/>
    <w:rsid w:val="009C0779"/>
    <w:rsid w:val="009C2E25"/>
    <w:rsid w:val="009C3543"/>
    <w:rsid w:val="009C385F"/>
    <w:rsid w:val="009C47AD"/>
    <w:rsid w:val="009C4A50"/>
    <w:rsid w:val="009C5D1A"/>
    <w:rsid w:val="009C7831"/>
    <w:rsid w:val="009D12FB"/>
    <w:rsid w:val="009D2EA2"/>
    <w:rsid w:val="009D2FBC"/>
    <w:rsid w:val="009D3605"/>
    <w:rsid w:val="009D3E4E"/>
    <w:rsid w:val="009D40DC"/>
    <w:rsid w:val="009D4B31"/>
    <w:rsid w:val="009D60A2"/>
    <w:rsid w:val="009D75D5"/>
    <w:rsid w:val="009D799C"/>
    <w:rsid w:val="009E0738"/>
    <w:rsid w:val="009E0B1C"/>
    <w:rsid w:val="009E277B"/>
    <w:rsid w:val="009E4169"/>
    <w:rsid w:val="009E45E6"/>
    <w:rsid w:val="009E4EE6"/>
    <w:rsid w:val="009E5060"/>
    <w:rsid w:val="009E5272"/>
    <w:rsid w:val="009E5D28"/>
    <w:rsid w:val="009E791D"/>
    <w:rsid w:val="009F06B2"/>
    <w:rsid w:val="009F0D16"/>
    <w:rsid w:val="009F2BF9"/>
    <w:rsid w:val="009F4588"/>
    <w:rsid w:val="009F6F15"/>
    <w:rsid w:val="009F79E7"/>
    <w:rsid w:val="009F7A76"/>
    <w:rsid w:val="009F7DA1"/>
    <w:rsid w:val="009F7DBD"/>
    <w:rsid w:val="00A00CD7"/>
    <w:rsid w:val="00A01E7C"/>
    <w:rsid w:val="00A02BEC"/>
    <w:rsid w:val="00A0355D"/>
    <w:rsid w:val="00A0389F"/>
    <w:rsid w:val="00A04B30"/>
    <w:rsid w:val="00A052FB"/>
    <w:rsid w:val="00A053D6"/>
    <w:rsid w:val="00A05CCB"/>
    <w:rsid w:val="00A06A04"/>
    <w:rsid w:val="00A07652"/>
    <w:rsid w:val="00A07863"/>
    <w:rsid w:val="00A07904"/>
    <w:rsid w:val="00A07A59"/>
    <w:rsid w:val="00A10E31"/>
    <w:rsid w:val="00A11E11"/>
    <w:rsid w:val="00A12739"/>
    <w:rsid w:val="00A1324F"/>
    <w:rsid w:val="00A1356C"/>
    <w:rsid w:val="00A14859"/>
    <w:rsid w:val="00A14C1E"/>
    <w:rsid w:val="00A15173"/>
    <w:rsid w:val="00A15FD6"/>
    <w:rsid w:val="00A1644A"/>
    <w:rsid w:val="00A165AD"/>
    <w:rsid w:val="00A17130"/>
    <w:rsid w:val="00A171D8"/>
    <w:rsid w:val="00A20A33"/>
    <w:rsid w:val="00A20E19"/>
    <w:rsid w:val="00A22F83"/>
    <w:rsid w:val="00A233B6"/>
    <w:rsid w:val="00A23DC4"/>
    <w:rsid w:val="00A24282"/>
    <w:rsid w:val="00A249B0"/>
    <w:rsid w:val="00A25847"/>
    <w:rsid w:val="00A25A0D"/>
    <w:rsid w:val="00A26491"/>
    <w:rsid w:val="00A26E6E"/>
    <w:rsid w:val="00A2721D"/>
    <w:rsid w:val="00A302C6"/>
    <w:rsid w:val="00A30C55"/>
    <w:rsid w:val="00A3228F"/>
    <w:rsid w:val="00A3259C"/>
    <w:rsid w:val="00A3293E"/>
    <w:rsid w:val="00A33383"/>
    <w:rsid w:val="00A3381F"/>
    <w:rsid w:val="00A357BE"/>
    <w:rsid w:val="00A359DD"/>
    <w:rsid w:val="00A3752A"/>
    <w:rsid w:val="00A37820"/>
    <w:rsid w:val="00A37EC2"/>
    <w:rsid w:val="00A4034E"/>
    <w:rsid w:val="00A4132B"/>
    <w:rsid w:val="00A41534"/>
    <w:rsid w:val="00A415AF"/>
    <w:rsid w:val="00A42421"/>
    <w:rsid w:val="00A42E61"/>
    <w:rsid w:val="00A42F0C"/>
    <w:rsid w:val="00A43D69"/>
    <w:rsid w:val="00A44520"/>
    <w:rsid w:val="00A45DE1"/>
    <w:rsid w:val="00A462FC"/>
    <w:rsid w:val="00A4682F"/>
    <w:rsid w:val="00A46DA2"/>
    <w:rsid w:val="00A47139"/>
    <w:rsid w:val="00A50C7D"/>
    <w:rsid w:val="00A50ECD"/>
    <w:rsid w:val="00A51A24"/>
    <w:rsid w:val="00A52B60"/>
    <w:rsid w:val="00A52D81"/>
    <w:rsid w:val="00A52DF1"/>
    <w:rsid w:val="00A53175"/>
    <w:rsid w:val="00A53FAB"/>
    <w:rsid w:val="00A5569E"/>
    <w:rsid w:val="00A559C2"/>
    <w:rsid w:val="00A55A3C"/>
    <w:rsid w:val="00A55CAC"/>
    <w:rsid w:val="00A567C0"/>
    <w:rsid w:val="00A567C1"/>
    <w:rsid w:val="00A56A27"/>
    <w:rsid w:val="00A56AF0"/>
    <w:rsid w:val="00A574AB"/>
    <w:rsid w:val="00A578AB"/>
    <w:rsid w:val="00A57A54"/>
    <w:rsid w:val="00A60BD2"/>
    <w:rsid w:val="00A6103A"/>
    <w:rsid w:val="00A6139B"/>
    <w:rsid w:val="00A62956"/>
    <w:rsid w:val="00A62F41"/>
    <w:rsid w:val="00A631B6"/>
    <w:rsid w:val="00A63D0B"/>
    <w:rsid w:val="00A643C5"/>
    <w:rsid w:val="00A6456F"/>
    <w:rsid w:val="00A65604"/>
    <w:rsid w:val="00A65A07"/>
    <w:rsid w:val="00A678A4"/>
    <w:rsid w:val="00A704AF"/>
    <w:rsid w:val="00A70717"/>
    <w:rsid w:val="00A7185E"/>
    <w:rsid w:val="00A730C0"/>
    <w:rsid w:val="00A73295"/>
    <w:rsid w:val="00A7330E"/>
    <w:rsid w:val="00A73D85"/>
    <w:rsid w:val="00A74D9C"/>
    <w:rsid w:val="00A74F5E"/>
    <w:rsid w:val="00A75473"/>
    <w:rsid w:val="00A75784"/>
    <w:rsid w:val="00A759B4"/>
    <w:rsid w:val="00A76477"/>
    <w:rsid w:val="00A766ED"/>
    <w:rsid w:val="00A77020"/>
    <w:rsid w:val="00A77A17"/>
    <w:rsid w:val="00A8079A"/>
    <w:rsid w:val="00A81D26"/>
    <w:rsid w:val="00A8240F"/>
    <w:rsid w:val="00A82920"/>
    <w:rsid w:val="00A82CE6"/>
    <w:rsid w:val="00A83EA0"/>
    <w:rsid w:val="00A8476C"/>
    <w:rsid w:val="00A85013"/>
    <w:rsid w:val="00A854F9"/>
    <w:rsid w:val="00A85B48"/>
    <w:rsid w:val="00A85BD3"/>
    <w:rsid w:val="00A85D52"/>
    <w:rsid w:val="00A905BE"/>
    <w:rsid w:val="00A913B3"/>
    <w:rsid w:val="00A91469"/>
    <w:rsid w:val="00A9288D"/>
    <w:rsid w:val="00A92E94"/>
    <w:rsid w:val="00A931BE"/>
    <w:rsid w:val="00A94AD2"/>
    <w:rsid w:val="00A965A2"/>
    <w:rsid w:val="00A96693"/>
    <w:rsid w:val="00A967A5"/>
    <w:rsid w:val="00A96BDD"/>
    <w:rsid w:val="00A9714B"/>
    <w:rsid w:val="00A9770C"/>
    <w:rsid w:val="00A9791C"/>
    <w:rsid w:val="00A97D83"/>
    <w:rsid w:val="00AA0843"/>
    <w:rsid w:val="00AA0984"/>
    <w:rsid w:val="00AA1002"/>
    <w:rsid w:val="00AA16DC"/>
    <w:rsid w:val="00AA2038"/>
    <w:rsid w:val="00AA20BF"/>
    <w:rsid w:val="00AA2726"/>
    <w:rsid w:val="00AA3497"/>
    <w:rsid w:val="00AA38BF"/>
    <w:rsid w:val="00AA4097"/>
    <w:rsid w:val="00AA43DE"/>
    <w:rsid w:val="00AA4D62"/>
    <w:rsid w:val="00AA4DA2"/>
    <w:rsid w:val="00AA4F4B"/>
    <w:rsid w:val="00AA5614"/>
    <w:rsid w:val="00AA5E59"/>
    <w:rsid w:val="00AA62FA"/>
    <w:rsid w:val="00AA6847"/>
    <w:rsid w:val="00AA69CD"/>
    <w:rsid w:val="00AA7268"/>
    <w:rsid w:val="00AA786E"/>
    <w:rsid w:val="00AA7997"/>
    <w:rsid w:val="00AA7B7F"/>
    <w:rsid w:val="00AB0827"/>
    <w:rsid w:val="00AB1044"/>
    <w:rsid w:val="00AB1C74"/>
    <w:rsid w:val="00AB1DDB"/>
    <w:rsid w:val="00AB2B4E"/>
    <w:rsid w:val="00AB506E"/>
    <w:rsid w:val="00AB5B0E"/>
    <w:rsid w:val="00AB63F1"/>
    <w:rsid w:val="00AB63F7"/>
    <w:rsid w:val="00AB6449"/>
    <w:rsid w:val="00AB6F2D"/>
    <w:rsid w:val="00AB71FB"/>
    <w:rsid w:val="00AC0468"/>
    <w:rsid w:val="00AC0F08"/>
    <w:rsid w:val="00AC1825"/>
    <w:rsid w:val="00AC26B6"/>
    <w:rsid w:val="00AC311F"/>
    <w:rsid w:val="00AC346A"/>
    <w:rsid w:val="00AC530E"/>
    <w:rsid w:val="00AC7D32"/>
    <w:rsid w:val="00AD0177"/>
    <w:rsid w:val="00AD09BD"/>
    <w:rsid w:val="00AD0C0B"/>
    <w:rsid w:val="00AD171A"/>
    <w:rsid w:val="00AD2676"/>
    <w:rsid w:val="00AD2776"/>
    <w:rsid w:val="00AD38FF"/>
    <w:rsid w:val="00AD3F8E"/>
    <w:rsid w:val="00AD6195"/>
    <w:rsid w:val="00AD6F5B"/>
    <w:rsid w:val="00AD712F"/>
    <w:rsid w:val="00AD76F6"/>
    <w:rsid w:val="00AD7C9D"/>
    <w:rsid w:val="00AE09E6"/>
    <w:rsid w:val="00AE0C81"/>
    <w:rsid w:val="00AE13AC"/>
    <w:rsid w:val="00AE220C"/>
    <w:rsid w:val="00AE2C85"/>
    <w:rsid w:val="00AE2F02"/>
    <w:rsid w:val="00AE41B9"/>
    <w:rsid w:val="00AE55F1"/>
    <w:rsid w:val="00AE6086"/>
    <w:rsid w:val="00AE6AAC"/>
    <w:rsid w:val="00AE7AD0"/>
    <w:rsid w:val="00AF0F21"/>
    <w:rsid w:val="00AF192A"/>
    <w:rsid w:val="00AF1CC4"/>
    <w:rsid w:val="00AF1CDC"/>
    <w:rsid w:val="00AF37E2"/>
    <w:rsid w:val="00AF459D"/>
    <w:rsid w:val="00AF47F8"/>
    <w:rsid w:val="00AF52E3"/>
    <w:rsid w:val="00AF58AC"/>
    <w:rsid w:val="00AF63D1"/>
    <w:rsid w:val="00AF7653"/>
    <w:rsid w:val="00AF7B04"/>
    <w:rsid w:val="00B01500"/>
    <w:rsid w:val="00B01B30"/>
    <w:rsid w:val="00B0353A"/>
    <w:rsid w:val="00B047FA"/>
    <w:rsid w:val="00B05244"/>
    <w:rsid w:val="00B055BF"/>
    <w:rsid w:val="00B100C1"/>
    <w:rsid w:val="00B108C1"/>
    <w:rsid w:val="00B112CC"/>
    <w:rsid w:val="00B11D1A"/>
    <w:rsid w:val="00B1269C"/>
    <w:rsid w:val="00B13F65"/>
    <w:rsid w:val="00B14031"/>
    <w:rsid w:val="00B14AD8"/>
    <w:rsid w:val="00B1556E"/>
    <w:rsid w:val="00B158EB"/>
    <w:rsid w:val="00B15A1F"/>
    <w:rsid w:val="00B15BC7"/>
    <w:rsid w:val="00B16870"/>
    <w:rsid w:val="00B16DDC"/>
    <w:rsid w:val="00B17475"/>
    <w:rsid w:val="00B17C67"/>
    <w:rsid w:val="00B17F3A"/>
    <w:rsid w:val="00B205FA"/>
    <w:rsid w:val="00B20F40"/>
    <w:rsid w:val="00B22D21"/>
    <w:rsid w:val="00B22D4F"/>
    <w:rsid w:val="00B26A52"/>
    <w:rsid w:val="00B26FAA"/>
    <w:rsid w:val="00B2701A"/>
    <w:rsid w:val="00B2747F"/>
    <w:rsid w:val="00B274D3"/>
    <w:rsid w:val="00B275DC"/>
    <w:rsid w:val="00B30367"/>
    <w:rsid w:val="00B309F0"/>
    <w:rsid w:val="00B30D94"/>
    <w:rsid w:val="00B3130E"/>
    <w:rsid w:val="00B3159A"/>
    <w:rsid w:val="00B321F5"/>
    <w:rsid w:val="00B3384C"/>
    <w:rsid w:val="00B33A0E"/>
    <w:rsid w:val="00B33B5C"/>
    <w:rsid w:val="00B33F42"/>
    <w:rsid w:val="00B347BB"/>
    <w:rsid w:val="00B360AD"/>
    <w:rsid w:val="00B36894"/>
    <w:rsid w:val="00B37B51"/>
    <w:rsid w:val="00B37C53"/>
    <w:rsid w:val="00B37D5B"/>
    <w:rsid w:val="00B40908"/>
    <w:rsid w:val="00B4090C"/>
    <w:rsid w:val="00B409A5"/>
    <w:rsid w:val="00B43309"/>
    <w:rsid w:val="00B43486"/>
    <w:rsid w:val="00B4390C"/>
    <w:rsid w:val="00B43B32"/>
    <w:rsid w:val="00B44D43"/>
    <w:rsid w:val="00B44F26"/>
    <w:rsid w:val="00B45E4A"/>
    <w:rsid w:val="00B468AD"/>
    <w:rsid w:val="00B46E87"/>
    <w:rsid w:val="00B502BE"/>
    <w:rsid w:val="00B50A5D"/>
    <w:rsid w:val="00B51278"/>
    <w:rsid w:val="00B513BA"/>
    <w:rsid w:val="00B5243B"/>
    <w:rsid w:val="00B529C0"/>
    <w:rsid w:val="00B52DC8"/>
    <w:rsid w:val="00B53621"/>
    <w:rsid w:val="00B53636"/>
    <w:rsid w:val="00B54191"/>
    <w:rsid w:val="00B5437C"/>
    <w:rsid w:val="00B548B5"/>
    <w:rsid w:val="00B548C3"/>
    <w:rsid w:val="00B54C2D"/>
    <w:rsid w:val="00B57313"/>
    <w:rsid w:val="00B604EB"/>
    <w:rsid w:val="00B60A14"/>
    <w:rsid w:val="00B61FBD"/>
    <w:rsid w:val="00B625ED"/>
    <w:rsid w:val="00B63F32"/>
    <w:rsid w:val="00B63F9F"/>
    <w:rsid w:val="00B6427C"/>
    <w:rsid w:val="00B65520"/>
    <w:rsid w:val="00B6656F"/>
    <w:rsid w:val="00B66C2A"/>
    <w:rsid w:val="00B67BAA"/>
    <w:rsid w:val="00B67EFD"/>
    <w:rsid w:val="00B67F1C"/>
    <w:rsid w:val="00B71130"/>
    <w:rsid w:val="00B71C72"/>
    <w:rsid w:val="00B724D5"/>
    <w:rsid w:val="00B740E8"/>
    <w:rsid w:val="00B74D12"/>
    <w:rsid w:val="00B7523D"/>
    <w:rsid w:val="00B754CF"/>
    <w:rsid w:val="00B761AD"/>
    <w:rsid w:val="00B76B33"/>
    <w:rsid w:val="00B7721B"/>
    <w:rsid w:val="00B772A8"/>
    <w:rsid w:val="00B77FCB"/>
    <w:rsid w:val="00B81875"/>
    <w:rsid w:val="00B82775"/>
    <w:rsid w:val="00B82944"/>
    <w:rsid w:val="00B8499B"/>
    <w:rsid w:val="00B84D2D"/>
    <w:rsid w:val="00B8593B"/>
    <w:rsid w:val="00B86553"/>
    <w:rsid w:val="00B86E1D"/>
    <w:rsid w:val="00B8718B"/>
    <w:rsid w:val="00B9050C"/>
    <w:rsid w:val="00B91284"/>
    <w:rsid w:val="00B91E05"/>
    <w:rsid w:val="00B92A3A"/>
    <w:rsid w:val="00B93747"/>
    <w:rsid w:val="00B93A60"/>
    <w:rsid w:val="00B93EAF"/>
    <w:rsid w:val="00B94AF6"/>
    <w:rsid w:val="00B94EBF"/>
    <w:rsid w:val="00B958D2"/>
    <w:rsid w:val="00B95B85"/>
    <w:rsid w:val="00B95F3A"/>
    <w:rsid w:val="00B96277"/>
    <w:rsid w:val="00B96FBD"/>
    <w:rsid w:val="00BA083E"/>
    <w:rsid w:val="00BA2B7C"/>
    <w:rsid w:val="00BA3082"/>
    <w:rsid w:val="00BA31AF"/>
    <w:rsid w:val="00BA3F3F"/>
    <w:rsid w:val="00BA524E"/>
    <w:rsid w:val="00BA5894"/>
    <w:rsid w:val="00BA5DA2"/>
    <w:rsid w:val="00BA67AB"/>
    <w:rsid w:val="00BA6D18"/>
    <w:rsid w:val="00BA708C"/>
    <w:rsid w:val="00BA7E4D"/>
    <w:rsid w:val="00BB0404"/>
    <w:rsid w:val="00BB0ED8"/>
    <w:rsid w:val="00BB12A6"/>
    <w:rsid w:val="00BB1F0B"/>
    <w:rsid w:val="00BB1FEE"/>
    <w:rsid w:val="00BB340C"/>
    <w:rsid w:val="00BB4655"/>
    <w:rsid w:val="00BB4967"/>
    <w:rsid w:val="00BB531C"/>
    <w:rsid w:val="00BB5A8E"/>
    <w:rsid w:val="00BB6694"/>
    <w:rsid w:val="00BB6781"/>
    <w:rsid w:val="00BB7669"/>
    <w:rsid w:val="00BC03D9"/>
    <w:rsid w:val="00BC1498"/>
    <w:rsid w:val="00BC15B9"/>
    <w:rsid w:val="00BC3313"/>
    <w:rsid w:val="00BC35DB"/>
    <w:rsid w:val="00BC43F8"/>
    <w:rsid w:val="00BC4B3B"/>
    <w:rsid w:val="00BC6024"/>
    <w:rsid w:val="00BC6265"/>
    <w:rsid w:val="00BC69BE"/>
    <w:rsid w:val="00BC72C2"/>
    <w:rsid w:val="00BD07D9"/>
    <w:rsid w:val="00BD0AB9"/>
    <w:rsid w:val="00BD0F07"/>
    <w:rsid w:val="00BD1325"/>
    <w:rsid w:val="00BD17B7"/>
    <w:rsid w:val="00BD4928"/>
    <w:rsid w:val="00BD4BA1"/>
    <w:rsid w:val="00BD5235"/>
    <w:rsid w:val="00BD56C8"/>
    <w:rsid w:val="00BD5A58"/>
    <w:rsid w:val="00BD605D"/>
    <w:rsid w:val="00BD6773"/>
    <w:rsid w:val="00BD69A9"/>
    <w:rsid w:val="00BD7222"/>
    <w:rsid w:val="00BD7352"/>
    <w:rsid w:val="00BD73DE"/>
    <w:rsid w:val="00BD782F"/>
    <w:rsid w:val="00BD7AB1"/>
    <w:rsid w:val="00BE0B72"/>
    <w:rsid w:val="00BE17E2"/>
    <w:rsid w:val="00BE28C6"/>
    <w:rsid w:val="00BE3706"/>
    <w:rsid w:val="00BE4E53"/>
    <w:rsid w:val="00BE4F33"/>
    <w:rsid w:val="00BE5061"/>
    <w:rsid w:val="00BE64BB"/>
    <w:rsid w:val="00BE69F9"/>
    <w:rsid w:val="00BE729C"/>
    <w:rsid w:val="00BE740D"/>
    <w:rsid w:val="00BF18DD"/>
    <w:rsid w:val="00BF1E74"/>
    <w:rsid w:val="00BF4D52"/>
    <w:rsid w:val="00BF4E8A"/>
    <w:rsid w:val="00BF5507"/>
    <w:rsid w:val="00BF5ED4"/>
    <w:rsid w:val="00BF675A"/>
    <w:rsid w:val="00BF6CB4"/>
    <w:rsid w:val="00BF785A"/>
    <w:rsid w:val="00C0004E"/>
    <w:rsid w:val="00C0041F"/>
    <w:rsid w:val="00C00620"/>
    <w:rsid w:val="00C009AF"/>
    <w:rsid w:val="00C016B5"/>
    <w:rsid w:val="00C0254B"/>
    <w:rsid w:val="00C029DF"/>
    <w:rsid w:val="00C0348D"/>
    <w:rsid w:val="00C045A4"/>
    <w:rsid w:val="00C05BA4"/>
    <w:rsid w:val="00C06090"/>
    <w:rsid w:val="00C10166"/>
    <w:rsid w:val="00C10882"/>
    <w:rsid w:val="00C1108B"/>
    <w:rsid w:val="00C117A5"/>
    <w:rsid w:val="00C122F6"/>
    <w:rsid w:val="00C128B5"/>
    <w:rsid w:val="00C12D01"/>
    <w:rsid w:val="00C14885"/>
    <w:rsid w:val="00C14D9D"/>
    <w:rsid w:val="00C1519B"/>
    <w:rsid w:val="00C15666"/>
    <w:rsid w:val="00C16557"/>
    <w:rsid w:val="00C165FB"/>
    <w:rsid w:val="00C16987"/>
    <w:rsid w:val="00C16B80"/>
    <w:rsid w:val="00C170B9"/>
    <w:rsid w:val="00C17E94"/>
    <w:rsid w:val="00C17FB3"/>
    <w:rsid w:val="00C22742"/>
    <w:rsid w:val="00C2388E"/>
    <w:rsid w:val="00C24870"/>
    <w:rsid w:val="00C24FDE"/>
    <w:rsid w:val="00C25165"/>
    <w:rsid w:val="00C2537E"/>
    <w:rsid w:val="00C25AC9"/>
    <w:rsid w:val="00C26C60"/>
    <w:rsid w:val="00C2746E"/>
    <w:rsid w:val="00C27F03"/>
    <w:rsid w:val="00C30018"/>
    <w:rsid w:val="00C310D3"/>
    <w:rsid w:val="00C31258"/>
    <w:rsid w:val="00C31AEB"/>
    <w:rsid w:val="00C31C4A"/>
    <w:rsid w:val="00C31D3A"/>
    <w:rsid w:val="00C326E3"/>
    <w:rsid w:val="00C32A24"/>
    <w:rsid w:val="00C32C46"/>
    <w:rsid w:val="00C33988"/>
    <w:rsid w:val="00C344AC"/>
    <w:rsid w:val="00C34DAE"/>
    <w:rsid w:val="00C34FE7"/>
    <w:rsid w:val="00C372B7"/>
    <w:rsid w:val="00C379FA"/>
    <w:rsid w:val="00C400C7"/>
    <w:rsid w:val="00C41963"/>
    <w:rsid w:val="00C41D62"/>
    <w:rsid w:val="00C42572"/>
    <w:rsid w:val="00C42A8D"/>
    <w:rsid w:val="00C42B81"/>
    <w:rsid w:val="00C4359E"/>
    <w:rsid w:val="00C44739"/>
    <w:rsid w:val="00C447AD"/>
    <w:rsid w:val="00C4555F"/>
    <w:rsid w:val="00C4584B"/>
    <w:rsid w:val="00C517F7"/>
    <w:rsid w:val="00C51D1E"/>
    <w:rsid w:val="00C5332C"/>
    <w:rsid w:val="00C535D6"/>
    <w:rsid w:val="00C54CD9"/>
    <w:rsid w:val="00C54DF0"/>
    <w:rsid w:val="00C574CE"/>
    <w:rsid w:val="00C57C9E"/>
    <w:rsid w:val="00C60353"/>
    <w:rsid w:val="00C60A9C"/>
    <w:rsid w:val="00C60D9F"/>
    <w:rsid w:val="00C614CE"/>
    <w:rsid w:val="00C61695"/>
    <w:rsid w:val="00C63652"/>
    <w:rsid w:val="00C63CEB"/>
    <w:rsid w:val="00C64B7C"/>
    <w:rsid w:val="00C6562A"/>
    <w:rsid w:val="00C65961"/>
    <w:rsid w:val="00C65D05"/>
    <w:rsid w:val="00C674AE"/>
    <w:rsid w:val="00C67C61"/>
    <w:rsid w:val="00C70821"/>
    <w:rsid w:val="00C70C84"/>
    <w:rsid w:val="00C75573"/>
    <w:rsid w:val="00C75C2F"/>
    <w:rsid w:val="00C76B4F"/>
    <w:rsid w:val="00C77293"/>
    <w:rsid w:val="00C802E6"/>
    <w:rsid w:val="00C81B5F"/>
    <w:rsid w:val="00C82533"/>
    <w:rsid w:val="00C826E3"/>
    <w:rsid w:val="00C82912"/>
    <w:rsid w:val="00C83B5D"/>
    <w:rsid w:val="00C8453E"/>
    <w:rsid w:val="00C84ADD"/>
    <w:rsid w:val="00C84C5F"/>
    <w:rsid w:val="00C84F41"/>
    <w:rsid w:val="00C86E6B"/>
    <w:rsid w:val="00C87274"/>
    <w:rsid w:val="00C8733A"/>
    <w:rsid w:val="00C900A9"/>
    <w:rsid w:val="00C901D6"/>
    <w:rsid w:val="00C91B21"/>
    <w:rsid w:val="00C91DCA"/>
    <w:rsid w:val="00C92B98"/>
    <w:rsid w:val="00C92ECF"/>
    <w:rsid w:val="00C94067"/>
    <w:rsid w:val="00C94667"/>
    <w:rsid w:val="00C9469E"/>
    <w:rsid w:val="00C94A92"/>
    <w:rsid w:val="00C9513E"/>
    <w:rsid w:val="00C96DEC"/>
    <w:rsid w:val="00C9713F"/>
    <w:rsid w:val="00CA090B"/>
    <w:rsid w:val="00CA100B"/>
    <w:rsid w:val="00CA1E36"/>
    <w:rsid w:val="00CA2C3C"/>
    <w:rsid w:val="00CA2E3C"/>
    <w:rsid w:val="00CA3B91"/>
    <w:rsid w:val="00CA4506"/>
    <w:rsid w:val="00CA4BA0"/>
    <w:rsid w:val="00CA58AB"/>
    <w:rsid w:val="00CA6713"/>
    <w:rsid w:val="00CA7D30"/>
    <w:rsid w:val="00CB07FF"/>
    <w:rsid w:val="00CB1271"/>
    <w:rsid w:val="00CB1983"/>
    <w:rsid w:val="00CB1E8A"/>
    <w:rsid w:val="00CB1FF2"/>
    <w:rsid w:val="00CB2A60"/>
    <w:rsid w:val="00CB2B79"/>
    <w:rsid w:val="00CB30B4"/>
    <w:rsid w:val="00CB3A89"/>
    <w:rsid w:val="00CB4240"/>
    <w:rsid w:val="00CB48ED"/>
    <w:rsid w:val="00CB4E08"/>
    <w:rsid w:val="00CB5419"/>
    <w:rsid w:val="00CC0654"/>
    <w:rsid w:val="00CC0707"/>
    <w:rsid w:val="00CC0B6B"/>
    <w:rsid w:val="00CC20C0"/>
    <w:rsid w:val="00CC28C3"/>
    <w:rsid w:val="00CC3406"/>
    <w:rsid w:val="00CC3995"/>
    <w:rsid w:val="00CC4AFC"/>
    <w:rsid w:val="00CC522E"/>
    <w:rsid w:val="00CC6B98"/>
    <w:rsid w:val="00CC7D4E"/>
    <w:rsid w:val="00CD0543"/>
    <w:rsid w:val="00CD0625"/>
    <w:rsid w:val="00CD0CEE"/>
    <w:rsid w:val="00CD13E5"/>
    <w:rsid w:val="00CD1B0D"/>
    <w:rsid w:val="00CD2004"/>
    <w:rsid w:val="00CD46DD"/>
    <w:rsid w:val="00CD4A6A"/>
    <w:rsid w:val="00CD54A9"/>
    <w:rsid w:val="00CD5771"/>
    <w:rsid w:val="00CD6418"/>
    <w:rsid w:val="00CD6B10"/>
    <w:rsid w:val="00CD7A85"/>
    <w:rsid w:val="00CE0E0C"/>
    <w:rsid w:val="00CE12B7"/>
    <w:rsid w:val="00CE19EB"/>
    <w:rsid w:val="00CE269A"/>
    <w:rsid w:val="00CE286F"/>
    <w:rsid w:val="00CE303E"/>
    <w:rsid w:val="00CE3179"/>
    <w:rsid w:val="00CE3386"/>
    <w:rsid w:val="00CE3D64"/>
    <w:rsid w:val="00CE425E"/>
    <w:rsid w:val="00CE4A0E"/>
    <w:rsid w:val="00CE5544"/>
    <w:rsid w:val="00CE64F3"/>
    <w:rsid w:val="00CE70C9"/>
    <w:rsid w:val="00CE79E6"/>
    <w:rsid w:val="00CE7FDD"/>
    <w:rsid w:val="00CF12B3"/>
    <w:rsid w:val="00CF14E8"/>
    <w:rsid w:val="00CF2E0F"/>
    <w:rsid w:val="00CF30B8"/>
    <w:rsid w:val="00CF3183"/>
    <w:rsid w:val="00CF42DC"/>
    <w:rsid w:val="00CF4F18"/>
    <w:rsid w:val="00CF518B"/>
    <w:rsid w:val="00CF55F6"/>
    <w:rsid w:val="00CF59E4"/>
    <w:rsid w:val="00CF64FF"/>
    <w:rsid w:val="00CF73AE"/>
    <w:rsid w:val="00CF798C"/>
    <w:rsid w:val="00CF7C5C"/>
    <w:rsid w:val="00CF7DA6"/>
    <w:rsid w:val="00D008ED"/>
    <w:rsid w:val="00D011BB"/>
    <w:rsid w:val="00D01653"/>
    <w:rsid w:val="00D01D77"/>
    <w:rsid w:val="00D01E3D"/>
    <w:rsid w:val="00D021E8"/>
    <w:rsid w:val="00D024A3"/>
    <w:rsid w:val="00D0346B"/>
    <w:rsid w:val="00D03C0B"/>
    <w:rsid w:val="00D05246"/>
    <w:rsid w:val="00D055CC"/>
    <w:rsid w:val="00D0574D"/>
    <w:rsid w:val="00D0637E"/>
    <w:rsid w:val="00D067AE"/>
    <w:rsid w:val="00D069A4"/>
    <w:rsid w:val="00D0767C"/>
    <w:rsid w:val="00D07822"/>
    <w:rsid w:val="00D10F3F"/>
    <w:rsid w:val="00D1126E"/>
    <w:rsid w:val="00D113FA"/>
    <w:rsid w:val="00D12A45"/>
    <w:rsid w:val="00D14895"/>
    <w:rsid w:val="00D152AA"/>
    <w:rsid w:val="00D15801"/>
    <w:rsid w:val="00D15822"/>
    <w:rsid w:val="00D15ADC"/>
    <w:rsid w:val="00D15CAA"/>
    <w:rsid w:val="00D167C7"/>
    <w:rsid w:val="00D1703B"/>
    <w:rsid w:val="00D2025F"/>
    <w:rsid w:val="00D20A5C"/>
    <w:rsid w:val="00D21D45"/>
    <w:rsid w:val="00D225C3"/>
    <w:rsid w:val="00D231C9"/>
    <w:rsid w:val="00D234DD"/>
    <w:rsid w:val="00D239E4"/>
    <w:rsid w:val="00D26848"/>
    <w:rsid w:val="00D2690E"/>
    <w:rsid w:val="00D26AF3"/>
    <w:rsid w:val="00D30416"/>
    <w:rsid w:val="00D304C6"/>
    <w:rsid w:val="00D30AAE"/>
    <w:rsid w:val="00D30DC6"/>
    <w:rsid w:val="00D30DF3"/>
    <w:rsid w:val="00D31459"/>
    <w:rsid w:val="00D333AD"/>
    <w:rsid w:val="00D33A26"/>
    <w:rsid w:val="00D35454"/>
    <w:rsid w:val="00D35713"/>
    <w:rsid w:val="00D377A0"/>
    <w:rsid w:val="00D37C3F"/>
    <w:rsid w:val="00D37D41"/>
    <w:rsid w:val="00D402AF"/>
    <w:rsid w:val="00D40F21"/>
    <w:rsid w:val="00D42765"/>
    <w:rsid w:val="00D42947"/>
    <w:rsid w:val="00D43801"/>
    <w:rsid w:val="00D43A06"/>
    <w:rsid w:val="00D43C7F"/>
    <w:rsid w:val="00D43E7B"/>
    <w:rsid w:val="00D44816"/>
    <w:rsid w:val="00D44FF2"/>
    <w:rsid w:val="00D45768"/>
    <w:rsid w:val="00D458F3"/>
    <w:rsid w:val="00D46009"/>
    <w:rsid w:val="00D4657F"/>
    <w:rsid w:val="00D4701E"/>
    <w:rsid w:val="00D471E9"/>
    <w:rsid w:val="00D476C0"/>
    <w:rsid w:val="00D512BA"/>
    <w:rsid w:val="00D512EF"/>
    <w:rsid w:val="00D518B8"/>
    <w:rsid w:val="00D53248"/>
    <w:rsid w:val="00D5324B"/>
    <w:rsid w:val="00D54045"/>
    <w:rsid w:val="00D542F4"/>
    <w:rsid w:val="00D554E4"/>
    <w:rsid w:val="00D60423"/>
    <w:rsid w:val="00D60584"/>
    <w:rsid w:val="00D61873"/>
    <w:rsid w:val="00D62064"/>
    <w:rsid w:val="00D63321"/>
    <w:rsid w:val="00D63BA6"/>
    <w:rsid w:val="00D63E9E"/>
    <w:rsid w:val="00D648BB"/>
    <w:rsid w:val="00D65D55"/>
    <w:rsid w:val="00D6624F"/>
    <w:rsid w:val="00D664B6"/>
    <w:rsid w:val="00D66517"/>
    <w:rsid w:val="00D66D75"/>
    <w:rsid w:val="00D71A08"/>
    <w:rsid w:val="00D73185"/>
    <w:rsid w:val="00D73434"/>
    <w:rsid w:val="00D73515"/>
    <w:rsid w:val="00D75020"/>
    <w:rsid w:val="00D75D75"/>
    <w:rsid w:val="00D762F2"/>
    <w:rsid w:val="00D77177"/>
    <w:rsid w:val="00D808C9"/>
    <w:rsid w:val="00D81B4A"/>
    <w:rsid w:val="00D81C9B"/>
    <w:rsid w:val="00D822E4"/>
    <w:rsid w:val="00D8253D"/>
    <w:rsid w:val="00D83ABD"/>
    <w:rsid w:val="00D84447"/>
    <w:rsid w:val="00D85970"/>
    <w:rsid w:val="00D85A4F"/>
    <w:rsid w:val="00D86080"/>
    <w:rsid w:val="00D86A2D"/>
    <w:rsid w:val="00D87232"/>
    <w:rsid w:val="00D878DF"/>
    <w:rsid w:val="00D9059C"/>
    <w:rsid w:val="00D90C15"/>
    <w:rsid w:val="00D90D9E"/>
    <w:rsid w:val="00D92040"/>
    <w:rsid w:val="00D92809"/>
    <w:rsid w:val="00D9323B"/>
    <w:rsid w:val="00D93360"/>
    <w:rsid w:val="00D93717"/>
    <w:rsid w:val="00D940C4"/>
    <w:rsid w:val="00D951A0"/>
    <w:rsid w:val="00D957CD"/>
    <w:rsid w:val="00D95C10"/>
    <w:rsid w:val="00D95E5F"/>
    <w:rsid w:val="00D9782E"/>
    <w:rsid w:val="00D97B6E"/>
    <w:rsid w:val="00D97DEE"/>
    <w:rsid w:val="00D97F45"/>
    <w:rsid w:val="00DA22F2"/>
    <w:rsid w:val="00DA2596"/>
    <w:rsid w:val="00DA264F"/>
    <w:rsid w:val="00DA27F4"/>
    <w:rsid w:val="00DA319C"/>
    <w:rsid w:val="00DA33CB"/>
    <w:rsid w:val="00DA37F0"/>
    <w:rsid w:val="00DA51F1"/>
    <w:rsid w:val="00DA55C0"/>
    <w:rsid w:val="00DA6DBB"/>
    <w:rsid w:val="00DA7057"/>
    <w:rsid w:val="00DA72E4"/>
    <w:rsid w:val="00DA7929"/>
    <w:rsid w:val="00DB02B1"/>
    <w:rsid w:val="00DB0BB2"/>
    <w:rsid w:val="00DB0D3C"/>
    <w:rsid w:val="00DB0E17"/>
    <w:rsid w:val="00DB10A7"/>
    <w:rsid w:val="00DB135E"/>
    <w:rsid w:val="00DB15BF"/>
    <w:rsid w:val="00DB19FD"/>
    <w:rsid w:val="00DB22B4"/>
    <w:rsid w:val="00DB2982"/>
    <w:rsid w:val="00DB3505"/>
    <w:rsid w:val="00DB3EEE"/>
    <w:rsid w:val="00DB40C4"/>
    <w:rsid w:val="00DB44FF"/>
    <w:rsid w:val="00DB4522"/>
    <w:rsid w:val="00DB4CFA"/>
    <w:rsid w:val="00DB5002"/>
    <w:rsid w:val="00DB59C6"/>
    <w:rsid w:val="00DB5D66"/>
    <w:rsid w:val="00DB5E13"/>
    <w:rsid w:val="00DB61CB"/>
    <w:rsid w:val="00DB6785"/>
    <w:rsid w:val="00DB79C4"/>
    <w:rsid w:val="00DC04CF"/>
    <w:rsid w:val="00DC0DAD"/>
    <w:rsid w:val="00DC111A"/>
    <w:rsid w:val="00DC1B74"/>
    <w:rsid w:val="00DC1D21"/>
    <w:rsid w:val="00DC20F2"/>
    <w:rsid w:val="00DC2307"/>
    <w:rsid w:val="00DC23F1"/>
    <w:rsid w:val="00DC2611"/>
    <w:rsid w:val="00DC2E91"/>
    <w:rsid w:val="00DC4128"/>
    <w:rsid w:val="00DC5C14"/>
    <w:rsid w:val="00DC644E"/>
    <w:rsid w:val="00DC6D96"/>
    <w:rsid w:val="00DC72AC"/>
    <w:rsid w:val="00DC76FC"/>
    <w:rsid w:val="00DC7FAC"/>
    <w:rsid w:val="00DD009E"/>
    <w:rsid w:val="00DD1BFB"/>
    <w:rsid w:val="00DD2665"/>
    <w:rsid w:val="00DD2CDB"/>
    <w:rsid w:val="00DD4AAC"/>
    <w:rsid w:val="00DD4C99"/>
    <w:rsid w:val="00DD50F6"/>
    <w:rsid w:val="00DD54CA"/>
    <w:rsid w:val="00DD5695"/>
    <w:rsid w:val="00DD5F7B"/>
    <w:rsid w:val="00DD623E"/>
    <w:rsid w:val="00DD7A1A"/>
    <w:rsid w:val="00DE08DE"/>
    <w:rsid w:val="00DE1047"/>
    <w:rsid w:val="00DE15DB"/>
    <w:rsid w:val="00DE16B4"/>
    <w:rsid w:val="00DE1919"/>
    <w:rsid w:val="00DE4BA6"/>
    <w:rsid w:val="00DE4E1A"/>
    <w:rsid w:val="00DE5A82"/>
    <w:rsid w:val="00DE6A87"/>
    <w:rsid w:val="00DE6B13"/>
    <w:rsid w:val="00DE6E41"/>
    <w:rsid w:val="00DE701A"/>
    <w:rsid w:val="00DE72C7"/>
    <w:rsid w:val="00DF0309"/>
    <w:rsid w:val="00DF0785"/>
    <w:rsid w:val="00DF16B0"/>
    <w:rsid w:val="00DF25E4"/>
    <w:rsid w:val="00DF338B"/>
    <w:rsid w:val="00DF381D"/>
    <w:rsid w:val="00DF3E3C"/>
    <w:rsid w:val="00DF4865"/>
    <w:rsid w:val="00DF4F1F"/>
    <w:rsid w:val="00DF5547"/>
    <w:rsid w:val="00DF61EE"/>
    <w:rsid w:val="00DF63E1"/>
    <w:rsid w:val="00DF6B74"/>
    <w:rsid w:val="00DF7076"/>
    <w:rsid w:val="00DF71E0"/>
    <w:rsid w:val="00DF76FF"/>
    <w:rsid w:val="00E01B01"/>
    <w:rsid w:val="00E01E8C"/>
    <w:rsid w:val="00E0287C"/>
    <w:rsid w:val="00E02F73"/>
    <w:rsid w:val="00E03765"/>
    <w:rsid w:val="00E03B7F"/>
    <w:rsid w:val="00E03FEB"/>
    <w:rsid w:val="00E042CC"/>
    <w:rsid w:val="00E042DC"/>
    <w:rsid w:val="00E04790"/>
    <w:rsid w:val="00E04B53"/>
    <w:rsid w:val="00E055CD"/>
    <w:rsid w:val="00E05AC9"/>
    <w:rsid w:val="00E10403"/>
    <w:rsid w:val="00E10940"/>
    <w:rsid w:val="00E10DA4"/>
    <w:rsid w:val="00E10E3C"/>
    <w:rsid w:val="00E12A26"/>
    <w:rsid w:val="00E139D0"/>
    <w:rsid w:val="00E14B4C"/>
    <w:rsid w:val="00E14F23"/>
    <w:rsid w:val="00E161A1"/>
    <w:rsid w:val="00E166BB"/>
    <w:rsid w:val="00E16D68"/>
    <w:rsid w:val="00E17102"/>
    <w:rsid w:val="00E17F3B"/>
    <w:rsid w:val="00E2012A"/>
    <w:rsid w:val="00E20297"/>
    <w:rsid w:val="00E23129"/>
    <w:rsid w:val="00E234B8"/>
    <w:rsid w:val="00E23AE3"/>
    <w:rsid w:val="00E24CCF"/>
    <w:rsid w:val="00E25192"/>
    <w:rsid w:val="00E25215"/>
    <w:rsid w:val="00E25741"/>
    <w:rsid w:val="00E25B84"/>
    <w:rsid w:val="00E27A15"/>
    <w:rsid w:val="00E30B62"/>
    <w:rsid w:val="00E32E36"/>
    <w:rsid w:val="00E33F89"/>
    <w:rsid w:val="00E33FEF"/>
    <w:rsid w:val="00E34258"/>
    <w:rsid w:val="00E3427C"/>
    <w:rsid w:val="00E34799"/>
    <w:rsid w:val="00E34F2C"/>
    <w:rsid w:val="00E35BFA"/>
    <w:rsid w:val="00E35FDC"/>
    <w:rsid w:val="00E365F2"/>
    <w:rsid w:val="00E36BD8"/>
    <w:rsid w:val="00E36CF5"/>
    <w:rsid w:val="00E36E9A"/>
    <w:rsid w:val="00E36F3C"/>
    <w:rsid w:val="00E37984"/>
    <w:rsid w:val="00E4068F"/>
    <w:rsid w:val="00E406BB"/>
    <w:rsid w:val="00E41134"/>
    <w:rsid w:val="00E412F8"/>
    <w:rsid w:val="00E4262E"/>
    <w:rsid w:val="00E428DD"/>
    <w:rsid w:val="00E42C97"/>
    <w:rsid w:val="00E43FAD"/>
    <w:rsid w:val="00E442BB"/>
    <w:rsid w:val="00E47343"/>
    <w:rsid w:val="00E47955"/>
    <w:rsid w:val="00E5065E"/>
    <w:rsid w:val="00E508C3"/>
    <w:rsid w:val="00E50A40"/>
    <w:rsid w:val="00E51B5C"/>
    <w:rsid w:val="00E51DAC"/>
    <w:rsid w:val="00E522D4"/>
    <w:rsid w:val="00E52959"/>
    <w:rsid w:val="00E52BBC"/>
    <w:rsid w:val="00E52D7C"/>
    <w:rsid w:val="00E52F2B"/>
    <w:rsid w:val="00E53822"/>
    <w:rsid w:val="00E53D0C"/>
    <w:rsid w:val="00E54B3D"/>
    <w:rsid w:val="00E55EA4"/>
    <w:rsid w:val="00E569CA"/>
    <w:rsid w:val="00E57061"/>
    <w:rsid w:val="00E571E0"/>
    <w:rsid w:val="00E5789F"/>
    <w:rsid w:val="00E57C86"/>
    <w:rsid w:val="00E617BD"/>
    <w:rsid w:val="00E6367C"/>
    <w:rsid w:val="00E63C98"/>
    <w:rsid w:val="00E63D96"/>
    <w:rsid w:val="00E64433"/>
    <w:rsid w:val="00E646F9"/>
    <w:rsid w:val="00E64D37"/>
    <w:rsid w:val="00E658A3"/>
    <w:rsid w:val="00E6673E"/>
    <w:rsid w:val="00E67097"/>
    <w:rsid w:val="00E703CF"/>
    <w:rsid w:val="00E70903"/>
    <w:rsid w:val="00E71791"/>
    <w:rsid w:val="00E719FE"/>
    <w:rsid w:val="00E71FB5"/>
    <w:rsid w:val="00E72AE4"/>
    <w:rsid w:val="00E737EE"/>
    <w:rsid w:val="00E73C9B"/>
    <w:rsid w:val="00E74306"/>
    <w:rsid w:val="00E74F86"/>
    <w:rsid w:val="00E75A4D"/>
    <w:rsid w:val="00E7719B"/>
    <w:rsid w:val="00E77561"/>
    <w:rsid w:val="00E803FF"/>
    <w:rsid w:val="00E80FC4"/>
    <w:rsid w:val="00E8153D"/>
    <w:rsid w:val="00E82682"/>
    <w:rsid w:val="00E82B72"/>
    <w:rsid w:val="00E82C0E"/>
    <w:rsid w:val="00E82F86"/>
    <w:rsid w:val="00E84338"/>
    <w:rsid w:val="00E845F0"/>
    <w:rsid w:val="00E854F4"/>
    <w:rsid w:val="00E85AD9"/>
    <w:rsid w:val="00E86768"/>
    <w:rsid w:val="00E870B2"/>
    <w:rsid w:val="00E90720"/>
    <w:rsid w:val="00E9139B"/>
    <w:rsid w:val="00E91B21"/>
    <w:rsid w:val="00E92041"/>
    <w:rsid w:val="00E920AB"/>
    <w:rsid w:val="00E92248"/>
    <w:rsid w:val="00E92DCB"/>
    <w:rsid w:val="00E93009"/>
    <w:rsid w:val="00E937B0"/>
    <w:rsid w:val="00E938E2"/>
    <w:rsid w:val="00E94BFA"/>
    <w:rsid w:val="00E9545D"/>
    <w:rsid w:val="00E97003"/>
    <w:rsid w:val="00E97362"/>
    <w:rsid w:val="00E97594"/>
    <w:rsid w:val="00E975D6"/>
    <w:rsid w:val="00E9781C"/>
    <w:rsid w:val="00E97FF3"/>
    <w:rsid w:val="00EA00CB"/>
    <w:rsid w:val="00EA02BC"/>
    <w:rsid w:val="00EA041C"/>
    <w:rsid w:val="00EA1107"/>
    <w:rsid w:val="00EA1D2A"/>
    <w:rsid w:val="00EA28B4"/>
    <w:rsid w:val="00EA44AE"/>
    <w:rsid w:val="00EA49EA"/>
    <w:rsid w:val="00EA4C6D"/>
    <w:rsid w:val="00EA4EA0"/>
    <w:rsid w:val="00EA51C1"/>
    <w:rsid w:val="00EA528F"/>
    <w:rsid w:val="00EA5453"/>
    <w:rsid w:val="00EA5760"/>
    <w:rsid w:val="00EA57F5"/>
    <w:rsid w:val="00EA583E"/>
    <w:rsid w:val="00EA5D02"/>
    <w:rsid w:val="00EA62E0"/>
    <w:rsid w:val="00EA6590"/>
    <w:rsid w:val="00EA6D7C"/>
    <w:rsid w:val="00EA6E60"/>
    <w:rsid w:val="00EB1384"/>
    <w:rsid w:val="00EB1D82"/>
    <w:rsid w:val="00EB21C9"/>
    <w:rsid w:val="00EB28BB"/>
    <w:rsid w:val="00EB2B59"/>
    <w:rsid w:val="00EB2E7A"/>
    <w:rsid w:val="00EB3163"/>
    <w:rsid w:val="00EB3812"/>
    <w:rsid w:val="00EB612C"/>
    <w:rsid w:val="00EB6177"/>
    <w:rsid w:val="00EB6254"/>
    <w:rsid w:val="00EB663B"/>
    <w:rsid w:val="00EB725C"/>
    <w:rsid w:val="00EB7EF3"/>
    <w:rsid w:val="00EC02CA"/>
    <w:rsid w:val="00EC034A"/>
    <w:rsid w:val="00EC1555"/>
    <w:rsid w:val="00EC1AE1"/>
    <w:rsid w:val="00EC2973"/>
    <w:rsid w:val="00EC2981"/>
    <w:rsid w:val="00EC2B1D"/>
    <w:rsid w:val="00EC2CB4"/>
    <w:rsid w:val="00EC2EC6"/>
    <w:rsid w:val="00EC3F8E"/>
    <w:rsid w:val="00EC42E6"/>
    <w:rsid w:val="00EC4EBF"/>
    <w:rsid w:val="00EC7E5B"/>
    <w:rsid w:val="00ED033F"/>
    <w:rsid w:val="00ED0669"/>
    <w:rsid w:val="00ED0E6A"/>
    <w:rsid w:val="00ED1308"/>
    <w:rsid w:val="00ED21C8"/>
    <w:rsid w:val="00ED2C6A"/>
    <w:rsid w:val="00ED337D"/>
    <w:rsid w:val="00ED4409"/>
    <w:rsid w:val="00ED608E"/>
    <w:rsid w:val="00ED64A4"/>
    <w:rsid w:val="00ED6E15"/>
    <w:rsid w:val="00ED6F40"/>
    <w:rsid w:val="00ED6FFE"/>
    <w:rsid w:val="00EE0A09"/>
    <w:rsid w:val="00EE0E8D"/>
    <w:rsid w:val="00EE2C6D"/>
    <w:rsid w:val="00EE3D98"/>
    <w:rsid w:val="00EE418C"/>
    <w:rsid w:val="00EE44C8"/>
    <w:rsid w:val="00EE61A8"/>
    <w:rsid w:val="00EE6269"/>
    <w:rsid w:val="00EE6669"/>
    <w:rsid w:val="00EE76CB"/>
    <w:rsid w:val="00EE7A2B"/>
    <w:rsid w:val="00EF09CD"/>
    <w:rsid w:val="00EF0AF9"/>
    <w:rsid w:val="00EF1444"/>
    <w:rsid w:val="00EF185F"/>
    <w:rsid w:val="00EF1CA8"/>
    <w:rsid w:val="00EF2019"/>
    <w:rsid w:val="00EF2845"/>
    <w:rsid w:val="00EF4594"/>
    <w:rsid w:val="00EF4DE2"/>
    <w:rsid w:val="00EF6780"/>
    <w:rsid w:val="00EF6C32"/>
    <w:rsid w:val="00EF6FD6"/>
    <w:rsid w:val="00EF72EE"/>
    <w:rsid w:val="00EF7D32"/>
    <w:rsid w:val="00F0046F"/>
    <w:rsid w:val="00F004C9"/>
    <w:rsid w:val="00F02301"/>
    <w:rsid w:val="00F023F9"/>
    <w:rsid w:val="00F04200"/>
    <w:rsid w:val="00F042E3"/>
    <w:rsid w:val="00F0434A"/>
    <w:rsid w:val="00F04EB3"/>
    <w:rsid w:val="00F05178"/>
    <w:rsid w:val="00F05320"/>
    <w:rsid w:val="00F0541E"/>
    <w:rsid w:val="00F054BF"/>
    <w:rsid w:val="00F05C4E"/>
    <w:rsid w:val="00F06340"/>
    <w:rsid w:val="00F06D2D"/>
    <w:rsid w:val="00F06E5A"/>
    <w:rsid w:val="00F071D7"/>
    <w:rsid w:val="00F078E1"/>
    <w:rsid w:val="00F108A7"/>
    <w:rsid w:val="00F10A01"/>
    <w:rsid w:val="00F10A52"/>
    <w:rsid w:val="00F123C6"/>
    <w:rsid w:val="00F12A7F"/>
    <w:rsid w:val="00F12D8B"/>
    <w:rsid w:val="00F1470B"/>
    <w:rsid w:val="00F14C77"/>
    <w:rsid w:val="00F15778"/>
    <w:rsid w:val="00F1580F"/>
    <w:rsid w:val="00F15AB0"/>
    <w:rsid w:val="00F15DD9"/>
    <w:rsid w:val="00F16144"/>
    <w:rsid w:val="00F163DD"/>
    <w:rsid w:val="00F16C76"/>
    <w:rsid w:val="00F17096"/>
    <w:rsid w:val="00F20B53"/>
    <w:rsid w:val="00F20CB5"/>
    <w:rsid w:val="00F21DF2"/>
    <w:rsid w:val="00F2219B"/>
    <w:rsid w:val="00F2287B"/>
    <w:rsid w:val="00F23230"/>
    <w:rsid w:val="00F2346A"/>
    <w:rsid w:val="00F24B3F"/>
    <w:rsid w:val="00F251E5"/>
    <w:rsid w:val="00F25932"/>
    <w:rsid w:val="00F25A84"/>
    <w:rsid w:val="00F25CE2"/>
    <w:rsid w:val="00F2643C"/>
    <w:rsid w:val="00F27E7B"/>
    <w:rsid w:val="00F30707"/>
    <w:rsid w:val="00F307AC"/>
    <w:rsid w:val="00F314C0"/>
    <w:rsid w:val="00F31E72"/>
    <w:rsid w:val="00F31FD8"/>
    <w:rsid w:val="00F32273"/>
    <w:rsid w:val="00F331DC"/>
    <w:rsid w:val="00F34C92"/>
    <w:rsid w:val="00F34F7D"/>
    <w:rsid w:val="00F36138"/>
    <w:rsid w:val="00F365AD"/>
    <w:rsid w:val="00F36A6B"/>
    <w:rsid w:val="00F37232"/>
    <w:rsid w:val="00F3771D"/>
    <w:rsid w:val="00F37772"/>
    <w:rsid w:val="00F40492"/>
    <w:rsid w:val="00F40D52"/>
    <w:rsid w:val="00F40EA6"/>
    <w:rsid w:val="00F40F5A"/>
    <w:rsid w:val="00F41451"/>
    <w:rsid w:val="00F431F5"/>
    <w:rsid w:val="00F44694"/>
    <w:rsid w:val="00F44BC2"/>
    <w:rsid w:val="00F44C74"/>
    <w:rsid w:val="00F4744F"/>
    <w:rsid w:val="00F475E3"/>
    <w:rsid w:val="00F512D8"/>
    <w:rsid w:val="00F5177E"/>
    <w:rsid w:val="00F526F9"/>
    <w:rsid w:val="00F52D12"/>
    <w:rsid w:val="00F5318F"/>
    <w:rsid w:val="00F54535"/>
    <w:rsid w:val="00F56935"/>
    <w:rsid w:val="00F579A6"/>
    <w:rsid w:val="00F57C2F"/>
    <w:rsid w:val="00F57F6F"/>
    <w:rsid w:val="00F60209"/>
    <w:rsid w:val="00F604F6"/>
    <w:rsid w:val="00F6083E"/>
    <w:rsid w:val="00F60B37"/>
    <w:rsid w:val="00F6152F"/>
    <w:rsid w:val="00F6170D"/>
    <w:rsid w:val="00F62A48"/>
    <w:rsid w:val="00F62C43"/>
    <w:rsid w:val="00F6469A"/>
    <w:rsid w:val="00F65296"/>
    <w:rsid w:val="00F712A6"/>
    <w:rsid w:val="00F71DD4"/>
    <w:rsid w:val="00F71E79"/>
    <w:rsid w:val="00F720A5"/>
    <w:rsid w:val="00F7298F"/>
    <w:rsid w:val="00F731C9"/>
    <w:rsid w:val="00F73532"/>
    <w:rsid w:val="00F74238"/>
    <w:rsid w:val="00F74C73"/>
    <w:rsid w:val="00F75CEA"/>
    <w:rsid w:val="00F76263"/>
    <w:rsid w:val="00F76401"/>
    <w:rsid w:val="00F76A7B"/>
    <w:rsid w:val="00F76B64"/>
    <w:rsid w:val="00F774E8"/>
    <w:rsid w:val="00F775D2"/>
    <w:rsid w:val="00F778E7"/>
    <w:rsid w:val="00F80200"/>
    <w:rsid w:val="00F80457"/>
    <w:rsid w:val="00F80B9E"/>
    <w:rsid w:val="00F810B4"/>
    <w:rsid w:val="00F814EB"/>
    <w:rsid w:val="00F819D4"/>
    <w:rsid w:val="00F81ECB"/>
    <w:rsid w:val="00F82AC6"/>
    <w:rsid w:val="00F8359B"/>
    <w:rsid w:val="00F83E35"/>
    <w:rsid w:val="00F842E0"/>
    <w:rsid w:val="00F84537"/>
    <w:rsid w:val="00F856D1"/>
    <w:rsid w:val="00F85830"/>
    <w:rsid w:val="00F85E6F"/>
    <w:rsid w:val="00F867A4"/>
    <w:rsid w:val="00F86DAC"/>
    <w:rsid w:val="00F86DDA"/>
    <w:rsid w:val="00F87B6E"/>
    <w:rsid w:val="00F90006"/>
    <w:rsid w:val="00F90DF0"/>
    <w:rsid w:val="00F91D8E"/>
    <w:rsid w:val="00F92301"/>
    <w:rsid w:val="00F92382"/>
    <w:rsid w:val="00F925C3"/>
    <w:rsid w:val="00F92722"/>
    <w:rsid w:val="00F92916"/>
    <w:rsid w:val="00F92A55"/>
    <w:rsid w:val="00F92C16"/>
    <w:rsid w:val="00F93250"/>
    <w:rsid w:val="00F93F3D"/>
    <w:rsid w:val="00F9406D"/>
    <w:rsid w:val="00F946F7"/>
    <w:rsid w:val="00F94BF3"/>
    <w:rsid w:val="00F95EE0"/>
    <w:rsid w:val="00FA173B"/>
    <w:rsid w:val="00FA20D8"/>
    <w:rsid w:val="00FA3FA8"/>
    <w:rsid w:val="00FA430F"/>
    <w:rsid w:val="00FA5AF0"/>
    <w:rsid w:val="00FB0592"/>
    <w:rsid w:val="00FB1420"/>
    <w:rsid w:val="00FB1A75"/>
    <w:rsid w:val="00FB1EB1"/>
    <w:rsid w:val="00FB1ECB"/>
    <w:rsid w:val="00FB3F59"/>
    <w:rsid w:val="00FB4FA7"/>
    <w:rsid w:val="00FB6E68"/>
    <w:rsid w:val="00FB73C8"/>
    <w:rsid w:val="00FC2703"/>
    <w:rsid w:val="00FC2790"/>
    <w:rsid w:val="00FC2B22"/>
    <w:rsid w:val="00FC40BF"/>
    <w:rsid w:val="00FC4A28"/>
    <w:rsid w:val="00FC52CA"/>
    <w:rsid w:val="00FC573E"/>
    <w:rsid w:val="00FC5ACF"/>
    <w:rsid w:val="00FC5ADC"/>
    <w:rsid w:val="00FC5B13"/>
    <w:rsid w:val="00FC619F"/>
    <w:rsid w:val="00FC6612"/>
    <w:rsid w:val="00FC7039"/>
    <w:rsid w:val="00FC7975"/>
    <w:rsid w:val="00FC7F9B"/>
    <w:rsid w:val="00FD080B"/>
    <w:rsid w:val="00FD0D3B"/>
    <w:rsid w:val="00FD1210"/>
    <w:rsid w:val="00FD22A7"/>
    <w:rsid w:val="00FD36F1"/>
    <w:rsid w:val="00FD39D1"/>
    <w:rsid w:val="00FD3BEA"/>
    <w:rsid w:val="00FD5702"/>
    <w:rsid w:val="00FD602F"/>
    <w:rsid w:val="00FD698C"/>
    <w:rsid w:val="00FD6F6A"/>
    <w:rsid w:val="00FD7011"/>
    <w:rsid w:val="00FD7619"/>
    <w:rsid w:val="00FE0412"/>
    <w:rsid w:val="00FE0F52"/>
    <w:rsid w:val="00FE26A9"/>
    <w:rsid w:val="00FE27C1"/>
    <w:rsid w:val="00FE29C9"/>
    <w:rsid w:val="00FE337E"/>
    <w:rsid w:val="00FE38A9"/>
    <w:rsid w:val="00FE44F2"/>
    <w:rsid w:val="00FE53C9"/>
    <w:rsid w:val="00FE5665"/>
    <w:rsid w:val="00FE5D52"/>
    <w:rsid w:val="00FE69CD"/>
    <w:rsid w:val="00FE7710"/>
    <w:rsid w:val="00FE7ED6"/>
    <w:rsid w:val="00FE7F3D"/>
    <w:rsid w:val="00FF0ABB"/>
    <w:rsid w:val="00FF1AA9"/>
    <w:rsid w:val="00FF2FD1"/>
    <w:rsid w:val="00FF499E"/>
    <w:rsid w:val="00FF549F"/>
    <w:rsid w:val="00FF5849"/>
    <w:rsid w:val="00FF5901"/>
    <w:rsid w:val="00FF6F11"/>
    <w:rsid w:val="0CEA267A"/>
    <w:rsid w:val="0FF65B60"/>
    <w:rsid w:val="168A0107"/>
    <w:rsid w:val="2E333A79"/>
    <w:rsid w:val="5455279C"/>
    <w:rsid w:val="5BC039BF"/>
    <w:rsid w:val="68CF049B"/>
    <w:rsid w:val="69577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fillcolor="white">
      <v:fill color="white"/>
    </o:shapedefaults>
    <o:shapelayout v:ext="edit">
      <o:idmap v:ext="edit" data="1"/>
    </o:shapelayout>
  </w:shapeDefaults>
  <w:decimalSymbol w:val="."/>
  <w:listSeparator w:val=","/>
  <w14:docId w14:val="7BC4F54C"/>
  <w15:docId w15:val="{D24937DE-2E7E-4673-ABC0-74E5E767A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widowControl w:val="0"/>
      <w:spacing w:line="360" w:lineRule="auto"/>
      <w:jc w:val="both"/>
    </w:pPr>
    <w:rPr>
      <w:sz w:val="24"/>
      <w:szCs w:val="21"/>
    </w:rPr>
  </w:style>
  <w:style w:type="paragraph" w:styleId="1">
    <w:name w:val="heading 1"/>
    <w:basedOn w:val="a2"/>
    <w:next w:val="a2"/>
    <w:link w:val="10"/>
    <w:uiPriority w:val="9"/>
    <w:qFormat/>
    <w:pPr>
      <w:keepNext/>
      <w:keepLines/>
      <w:numPr>
        <w:numId w:val="1"/>
      </w:numPr>
      <w:ind w:left="0" w:firstLine="0"/>
      <w:jc w:val="center"/>
      <w:outlineLvl w:val="0"/>
    </w:pPr>
    <w:rPr>
      <w:rFonts w:cstheme="minorBidi"/>
      <w:b/>
      <w:bCs/>
      <w:kern w:val="44"/>
      <w:sz w:val="30"/>
      <w:szCs w:val="44"/>
    </w:rPr>
  </w:style>
  <w:style w:type="paragraph" w:styleId="2">
    <w:name w:val="heading 2"/>
    <w:basedOn w:val="a2"/>
    <w:next w:val="a2"/>
    <w:link w:val="20"/>
    <w:uiPriority w:val="9"/>
    <w:unhideWhenUsed/>
    <w:qFormat/>
    <w:pPr>
      <w:keepNext/>
      <w:keepLines/>
      <w:numPr>
        <w:ilvl w:val="1"/>
        <w:numId w:val="1"/>
      </w:numPr>
      <w:ind w:left="0" w:firstLine="0"/>
      <w:jc w:val="center"/>
      <w:outlineLvl w:val="1"/>
    </w:pPr>
    <w:rPr>
      <w:rFonts w:cstheme="majorBidi"/>
      <w:b/>
      <w:bCs/>
      <w:szCs w:val="32"/>
    </w:rPr>
  </w:style>
  <w:style w:type="paragraph" w:styleId="3">
    <w:name w:val="heading 3"/>
    <w:basedOn w:val="a2"/>
    <w:next w:val="a2"/>
    <w:link w:val="30"/>
    <w:uiPriority w:val="9"/>
    <w:unhideWhenUsed/>
    <w:qFormat/>
    <w:pPr>
      <w:numPr>
        <w:ilvl w:val="2"/>
        <w:numId w:val="1"/>
      </w:numPr>
      <w:ind w:left="0" w:firstLine="0"/>
      <w:outlineLvl w:val="2"/>
    </w:pPr>
    <w:rPr>
      <w:bCs/>
      <w:szCs w:val="32"/>
    </w:rPr>
  </w:style>
  <w:style w:type="paragraph" w:styleId="4">
    <w:name w:val="heading 4"/>
    <w:basedOn w:val="a2"/>
    <w:next w:val="a2"/>
    <w:link w:val="40"/>
    <w:uiPriority w:val="9"/>
    <w:unhideWhenUsed/>
    <w:qFormat/>
    <w:pPr>
      <w:keepNext/>
      <w:keepLines/>
      <w:numPr>
        <w:ilvl w:val="3"/>
        <w:numId w:val="1"/>
      </w:numPr>
      <w:spacing w:before="280" w:after="290" w:line="376" w:lineRule="auto"/>
      <w:outlineLvl w:val="3"/>
    </w:pPr>
    <w:rPr>
      <w:rFonts w:asciiTheme="majorHAnsi" w:eastAsiaTheme="majorEastAsia" w:hAnsiTheme="majorHAnsi" w:cstheme="majorBidi"/>
      <w:b/>
      <w:bCs/>
      <w:szCs w:val="28"/>
    </w:rPr>
  </w:style>
  <w:style w:type="paragraph" w:styleId="5">
    <w:name w:val="heading 5"/>
    <w:basedOn w:val="a2"/>
    <w:next w:val="a2"/>
    <w:link w:val="50"/>
    <w:uiPriority w:val="9"/>
    <w:semiHidden/>
    <w:unhideWhenUsed/>
    <w:qFormat/>
    <w:pPr>
      <w:keepNext/>
      <w:keepLines/>
      <w:numPr>
        <w:ilvl w:val="4"/>
        <w:numId w:val="1"/>
      </w:numPr>
      <w:spacing w:before="280" w:after="290" w:line="376" w:lineRule="auto"/>
      <w:outlineLvl w:val="4"/>
    </w:pPr>
    <w:rPr>
      <w:b/>
      <w:bCs/>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7">
    <w:name w:val="toc 7"/>
    <w:basedOn w:val="a2"/>
    <w:next w:val="a2"/>
    <w:autoRedefine/>
    <w:uiPriority w:val="39"/>
    <w:unhideWhenUsed/>
    <w:qFormat/>
    <w:pPr>
      <w:spacing w:line="240" w:lineRule="auto"/>
      <w:ind w:leftChars="1200" w:left="2520"/>
    </w:pPr>
    <w:rPr>
      <w:rFonts w:asciiTheme="minorHAnsi" w:eastAsiaTheme="minorEastAsia" w:hAnsiTheme="minorHAnsi" w:cstheme="minorBidi"/>
      <w:kern w:val="2"/>
      <w:sz w:val="21"/>
      <w:szCs w:val="22"/>
    </w:rPr>
  </w:style>
  <w:style w:type="paragraph" w:styleId="a6">
    <w:name w:val="annotation text"/>
    <w:basedOn w:val="a2"/>
    <w:link w:val="a7"/>
    <w:uiPriority w:val="99"/>
    <w:semiHidden/>
    <w:unhideWhenUsed/>
    <w:qFormat/>
    <w:pPr>
      <w:jc w:val="left"/>
    </w:pPr>
  </w:style>
  <w:style w:type="paragraph" w:styleId="a8">
    <w:name w:val="Body Text Indent"/>
    <w:basedOn w:val="a2"/>
    <w:link w:val="a9"/>
    <w:uiPriority w:val="99"/>
    <w:semiHidden/>
    <w:unhideWhenUsed/>
    <w:qFormat/>
    <w:pPr>
      <w:spacing w:after="120"/>
      <w:ind w:leftChars="200" w:left="420"/>
    </w:pPr>
  </w:style>
  <w:style w:type="paragraph" w:styleId="51">
    <w:name w:val="toc 5"/>
    <w:basedOn w:val="a2"/>
    <w:next w:val="a2"/>
    <w:autoRedefine/>
    <w:uiPriority w:val="39"/>
    <w:unhideWhenUsed/>
    <w:qFormat/>
    <w:pPr>
      <w:spacing w:line="240" w:lineRule="auto"/>
      <w:ind w:leftChars="800" w:left="1680"/>
    </w:pPr>
    <w:rPr>
      <w:rFonts w:asciiTheme="minorHAnsi" w:eastAsiaTheme="minorEastAsia" w:hAnsiTheme="minorHAnsi" w:cstheme="minorBidi"/>
      <w:kern w:val="2"/>
      <w:sz w:val="21"/>
      <w:szCs w:val="22"/>
    </w:rPr>
  </w:style>
  <w:style w:type="paragraph" w:styleId="31">
    <w:name w:val="toc 3"/>
    <w:basedOn w:val="a2"/>
    <w:next w:val="a2"/>
    <w:uiPriority w:val="39"/>
    <w:unhideWhenUsed/>
    <w:qFormat/>
    <w:pPr>
      <w:ind w:leftChars="400" w:left="840"/>
    </w:pPr>
  </w:style>
  <w:style w:type="paragraph" w:styleId="aa">
    <w:name w:val="Plain Text"/>
    <w:basedOn w:val="a2"/>
    <w:link w:val="ab"/>
    <w:uiPriority w:val="99"/>
    <w:semiHidden/>
    <w:unhideWhenUsed/>
    <w:qFormat/>
    <w:rPr>
      <w:rFonts w:asciiTheme="minorEastAsia" w:eastAsiaTheme="minorEastAsia" w:hAnsi="Courier New" w:cs="Courier New"/>
    </w:rPr>
  </w:style>
  <w:style w:type="paragraph" w:styleId="8">
    <w:name w:val="toc 8"/>
    <w:basedOn w:val="a2"/>
    <w:next w:val="a2"/>
    <w:autoRedefine/>
    <w:uiPriority w:val="39"/>
    <w:unhideWhenUsed/>
    <w:qFormat/>
    <w:pPr>
      <w:spacing w:line="240" w:lineRule="auto"/>
      <w:ind w:leftChars="1400" w:left="2940"/>
    </w:pPr>
    <w:rPr>
      <w:rFonts w:asciiTheme="minorHAnsi" w:eastAsiaTheme="minorEastAsia" w:hAnsiTheme="minorHAnsi" w:cstheme="minorBidi"/>
      <w:kern w:val="2"/>
      <w:sz w:val="21"/>
      <w:szCs w:val="22"/>
    </w:rPr>
  </w:style>
  <w:style w:type="paragraph" w:styleId="ac">
    <w:name w:val="Date"/>
    <w:basedOn w:val="a2"/>
    <w:next w:val="a2"/>
    <w:link w:val="ad"/>
    <w:uiPriority w:val="99"/>
    <w:semiHidden/>
    <w:unhideWhenUsed/>
    <w:qFormat/>
    <w:pPr>
      <w:ind w:leftChars="2500" w:left="100"/>
    </w:pPr>
  </w:style>
  <w:style w:type="paragraph" w:styleId="ae">
    <w:name w:val="Balloon Text"/>
    <w:basedOn w:val="a2"/>
    <w:link w:val="af"/>
    <w:uiPriority w:val="99"/>
    <w:semiHidden/>
    <w:unhideWhenUsed/>
    <w:qFormat/>
    <w:rPr>
      <w:sz w:val="18"/>
      <w:szCs w:val="18"/>
    </w:rPr>
  </w:style>
  <w:style w:type="paragraph" w:styleId="af0">
    <w:name w:val="footer"/>
    <w:basedOn w:val="a2"/>
    <w:link w:val="af1"/>
    <w:uiPriority w:val="99"/>
    <w:unhideWhenUsed/>
    <w:qFormat/>
    <w:pPr>
      <w:tabs>
        <w:tab w:val="center" w:pos="4153"/>
        <w:tab w:val="right" w:pos="8306"/>
      </w:tabs>
      <w:snapToGrid w:val="0"/>
      <w:jc w:val="left"/>
    </w:pPr>
    <w:rPr>
      <w:sz w:val="18"/>
      <w:szCs w:val="18"/>
    </w:rPr>
  </w:style>
  <w:style w:type="paragraph" w:styleId="af2">
    <w:name w:val="header"/>
    <w:basedOn w:val="a2"/>
    <w:link w:val="af3"/>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2"/>
    <w:next w:val="a2"/>
    <w:uiPriority w:val="39"/>
    <w:unhideWhenUsed/>
    <w:qFormat/>
  </w:style>
  <w:style w:type="paragraph" w:styleId="41">
    <w:name w:val="toc 4"/>
    <w:basedOn w:val="a2"/>
    <w:next w:val="a2"/>
    <w:autoRedefine/>
    <w:uiPriority w:val="39"/>
    <w:unhideWhenUsed/>
    <w:qFormat/>
    <w:pPr>
      <w:spacing w:line="240" w:lineRule="auto"/>
      <w:ind w:leftChars="600" w:left="1260"/>
    </w:pPr>
    <w:rPr>
      <w:rFonts w:asciiTheme="minorHAnsi" w:eastAsiaTheme="minorEastAsia" w:hAnsiTheme="minorHAnsi" w:cstheme="minorBidi"/>
      <w:kern w:val="2"/>
      <w:sz w:val="21"/>
      <w:szCs w:val="22"/>
    </w:rPr>
  </w:style>
  <w:style w:type="paragraph" w:styleId="6">
    <w:name w:val="toc 6"/>
    <w:basedOn w:val="a2"/>
    <w:next w:val="a2"/>
    <w:autoRedefine/>
    <w:uiPriority w:val="39"/>
    <w:unhideWhenUsed/>
    <w:qFormat/>
    <w:pPr>
      <w:spacing w:line="240" w:lineRule="auto"/>
      <w:ind w:leftChars="1000" w:left="2100"/>
    </w:pPr>
    <w:rPr>
      <w:rFonts w:asciiTheme="minorHAnsi" w:eastAsiaTheme="minorEastAsia" w:hAnsiTheme="minorHAnsi" w:cstheme="minorBidi"/>
      <w:kern w:val="2"/>
      <w:sz w:val="21"/>
      <w:szCs w:val="22"/>
    </w:rPr>
  </w:style>
  <w:style w:type="paragraph" w:styleId="21">
    <w:name w:val="toc 2"/>
    <w:basedOn w:val="a2"/>
    <w:next w:val="a2"/>
    <w:uiPriority w:val="39"/>
    <w:unhideWhenUsed/>
    <w:qFormat/>
    <w:pPr>
      <w:ind w:leftChars="200" w:left="420"/>
    </w:pPr>
  </w:style>
  <w:style w:type="paragraph" w:styleId="9">
    <w:name w:val="toc 9"/>
    <w:basedOn w:val="a2"/>
    <w:next w:val="a2"/>
    <w:autoRedefine/>
    <w:uiPriority w:val="39"/>
    <w:unhideWhenUsed/>
    <w:qFormat/>
    <w:pPr>
      <w:spacing w:line="240" w:lineRule="auto"/>
      <w:ind w:leftChars="1600" w:left="3360"/>
    </w:pPr>
    <w:rPr>
      <w:rFonts w:asciiTheme="minorHAnsi" w:eastAsiaTheme="minorEastAsia" w:hAnsiTheme="minorHAnsi" w:cstheme="minorBidi"/>
      <w:kern w:val="2"/>
      <w:sz w:val="21"/>
      <w:szCs w:val="22"/>
    </w:rPr>
  </w:style>
  <w:style w:type="paragraph" w:styleId="af4">
    <w:name w:val="Normal (Web)"/>
    <w:basedOn w:val="a2"/>
    <w:qFormat/>
    <w:pPr>
      <w:widowControl/>
      <w:spacing w:before="100" w:beforeAutospacing="1" w:after="100" w:afterAutospacing="1"/>
      <w:jc w:val="left"/>
    </w:pPr>
    <w:rPr>
      <w:rFonts w:ascii="宋体" w:hAnsi="宋体" w:cs="宋体"/>
      <w:szCs w:val="24"/>
    </w:rPr>
  </w:style>
  <w:style w:type="paragraph" w:styleId="af5">
    <w:name w:val="annotation subject"/>
    <w:basedOn w:val="a6"/>
    <w:next w:val="a6"/>
    <w:link w:val="af6"/>
    <w:uiPriority w:val="99"/>
    <w:semiHidden/>
    <w:unhideWhenUsed/>
    <w:qFormat/>
    <w:rPr>
      <w:b/>
      <w:bCs/>
    </w:rPr>
  </w:style>
  <w:style w:type="paragraph" w:styleId="22">
    <w:name w:val="Body Text First Indent 2"/>
    <w:basedOn w:val="a8"/>
    <w:link w:val="23"/>
    <w:uiPriority w:val="99"/>
    <w:unhideWhenUsed/>
    <w:qFormat/>
    <w:pPr>
      <w:spacing w:line="240" w:lineRule="auto"/>
      <w:ind w:firstLine="420"/>
    </w:pPr>
    <w:rPr>
      <w:rFonts w:asciiTheme="minorHAnsi" w:eastAsiaTheme="minorEastAsia" w:hAnsiTheme="minorHAnsi" w:cstheme="minorBidi"/>
      <w:kern w:val="2"/>
      <w:sz w:val="28"/>
      <w:szCs w:val="24"/>
    </w:rPr>
  </w:style>
  <w:style w:type="table" w:styleId="af7">
    <w:name w:val="Table Grid"/>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basedOn w:val="a3"/>
    <w:uiPriority w:val="99"/>
    <w:unhideWhenUsed/>
    <w:qFormat/>
    <w:rPr>
      <w:color w:val="0563C1" w:themeColor="hyperlink"/>
      <w:u w:val="single"/>
    </w:rPr>
  </w:style>
  <w:style w:type="character" w:styleId="af9">
    <w:name w:val="annotation reference"/>
    <w:basedOn w:val="a3"/>
    <w:uiPriority w:val="99"/>
    <w:semiHidden/>
    <w:unhideWhenUsed/>
    <w:qFormat/>
    <w:rPr>
      <w:sz w:val="21"/>
      <w:szCs w:val="21"/>
    </w:rPr>
  </w:style>
  <w:style w:type="character" w:customStyle="1" w:styleId="af3">
    <w:name w:val="页眉 字符"/>
    <w:basedOn w:val="a3"/>
    <w:link w:val="af2"/>
    <w:uiPriority w:val="99"/>
    <w:qFormat/>
    <w:rPr>
      <w:sz w:val="18"/>
      <w:szCs w:val="18"/>
    </w:rPr>
  </w:style>
  <w:style w:type="character" w:customStyle="1" w:styleId="af1">
    <w:name w:val="页脚 字符"/>
    <w:basedOn w:val="a3"/>
    <w:link w:val="af0"/>
    <w:uiPriority w:val="99"/>
    <w:qFormat/>
    <w:rPr>
      <w:sz w:val="18"/>
      <w:szCs w:val="18"/>
    </w:rPr>
  </w:style>
  <w:style w:type="paragraph" w:customStyle="1" w:styleId="afa">
    <w:name w:val="样式 论文正文"/>
    <w:basedOn w:val="a2"/>
    <w:qFormat/>
    <w:pPr>
      <w:spacing w:line="400" w:lineRule="exact"/>
      <w:ind w:firstLineChars="200" w:firstLine="480"/>
    </w:pPr>
    <w:rPr>
      <w:rFonts w:cs="宋体"/>
      <w:kern w:val="2"/>
      <w:szCs w:val="20"/>
    </w:rPr>
  </w:style>
  <w:style w:type="paragraph" w:customStyle="1" w:styleId="afb">
    <w:name w:val="一级无"/>
    <w:basedOn w:val="a"/>
    <w:qFormat/>
    <w:pPr>
      <w:spacing w:beforeLines="0" w:afterLines="0"/>
    </w:pPr>
    <w:rPr>
      <w:rFonts w:ascii="宋体" w:eastAsia="宋体"/>
    </w:rPr>
  </w:style>
  <w:style w:type="paragraph" w:customStyle="1" w:styleId="a">
    <w:name w:val="一级条标题"/>
    <w:next w:val="afc"/>
    <w:qFormat/>
    <w:pPr>
      <w:numPr>
        <w:ilvl w:val="1"/>
        <w:numId w:val="2"/>
      </w:numPr>
      <w:spacing w:beforeLines="50" w:afterLines="50"/>
      <w:outlineLvl w:val="2"/>
    </w:pPr>
    <w:rPr>
      <w:rFonts w:ascii="黑体" w:eastAsia="黑体"/>
      <w:sz w:val="21"/>
      <w:szCs w:val="21"/>
    </w:rPr>
  </w:style>
  <w:style w:type="paragraph" w:customStyle="1" w:styleId="afc">
    <w:name w:val="段"/>
    <w:link w:val="Char"/>
    <w:qFormat/>
    <w:pPr>
      <w:tabs>
        <w:tab w:val="center" w:pos="4201"/>
        <w:tab w:val="right" w:leader="dot" w:pos="9298"/>
      </w:tabs>
      <w:autoSpaceDE w:val="0"/>
      <w:autoSpaceDN w:val="0"/>
      <w:ind w:firstLineChars="200" w:firstLine="420"/>
      <w:jc w:val="both"/>
    </w:pPr>
    <w:rPr>
      <w:rFonts w:ascii="宋体"/>
      <w:sz w:val="21"/>
    </w:rPr>
  </w:style>
  <w:style w:type="character" w:customStyle="1" w:styleId="ordinary-span-edit2">
    <w:name w:val="ordinary-span-edit2"/>
    <w:basedOn w:val="a3"/>
    <w:qFormat/>
  </w:style>
  <w:style w:type="paragraph" w:customStyle="1" w:styleId="afd">
    <w:name w:val="二级无"/>
    <w:basedOn w:val="a0"/>
    <w:qFormat/>
    <w:pPr>
      <w:spacing w:beforeLines="0" w:afterLines="0"/>
    </w:pPr>
    <w:rPr>
      <w:rFonts w:ascii="宋体" w:eastAsia="宋体"/>
    </w:rPr>
  </w:style>
  <w:style w:type="paragraph" w:customStyle="1" w:styleId="a0">
    <w:name w:val="二级条标题"/>
    <w:basedOn w:val="a"/>
    <w:next w:val="afc"/>
    <w:qFormat/>
    <w:pPr>
      <w:numPr>
        <w:ilvl w:val="2"/>
      </w:numPr>
      <w:spacing w:before="50" w:after="50"/>
      <w:outlineLvl w:val="3"/>
    </w:pPr>
  </w:style>
  <w:style w:type="paragraph" w:customStyle="1" w:styleId="a1">
    <w:name w:val="正文表标题"/>
    <w:next w:val="afc"/>
    <w:qFormat/>
    <w:pPr>
      <w:numPr>
        <w:numId w:val="3"/>
      </w:numPr>
      <w:spacing w:beforeLines="50" w:afterLines="50"/>
      <w:jc w:val="center"/>
    </w:pPr>
    <w:rPr>
      <w:rFonts w:ascii="黑体" w:eastAsia="黑体"/>
      <w:sz w:val="21"/>
    </w:rPr>
  </w:style>
  <w:style w:type="character" w:customStyle="1" w:styleId="ad">
    <w:name w:val="日期 字符"/>
    <w:basedOn w:val="a3"/>
    <w:link w:val="ac"/>
    <w:uiPriority w:val="99"/>
    <w:semiHidden/>
    <w:qFormat/>
    <w:rPr>
      <w:rFonts w:ascii="Times New Roman" w:eastAsia="宋体" w:hAnsi="Times New Roman" w:cs="Times New Roman"/>
      <w:color w:val="0000FF"/>
      <w:kern w:val="0"/>
      <w:szCs w:val="21"/>
    </w:rPr>
  </w:style>
  <w:style w:type="paragraph" w:styleId="afe">
    <w:name w:val="List Paragraph"/>
    <w:basedOn w:val="a2"/>
    <w:uiPriority w:val="99"/>
    <w:qFormat/>
    <w:pPr>
      <w:ind w:firstLineChars="200" w:firstLine="420"/>
    </w:pPr>
  </w:style>
  <w:style w:type="character" w:customStyle="1" w:styleId="af">
    <w:name w:val="批注框文本 字符"/>
    <w:basedOn w:val="a3"/>
    <w:link w:val="ae"/>
    <w:uiPriority w:val="99"/>
    <w:semiHidden/>
    <w:qFormat/>
    <w:rPr>
      <w:rFonts w:ascii="Times New Roman" w:eastAsia="宋体" w:hAnsi="Times New Roman" w:cs="Times New Roman"/>
      <w:color w:val="0000FF"/>
      <w:kern w:val="0"/>
      <w:sz w:val="18"/>
      <w:szCs w:val="18"/>
    </w:rPr>
  </w:style>
  <w:style w:type="paragraph" w:customStyle="1" w:styleId="ordinary-output">
    <w:name w:val="ordinary-output"/>
    <w:basedOn w:val="a2"/>
    <w:qFormat/>
    <w:pPr>
      <w:widowControl/>
      <w:spacing w:before="100" w:beforeAutospacing="1" w:after="63" w:line="275" w:lineRule="atLeast"/>
      <w:jc w:val="left"/>
    </w:pPr>
    <w:rPr>
      <w:rFonts w:ascii="宋体" w:hAnsi="宋体" w:cs="宋体"/>
      <w:color w:val="333333"/>
      <w:sz w:val="18"/>
      <w:szCs w:val="18"/>
    </w:rPr>
  </w:style>
  <w:style w:type="character" w:customStyle="1" w:styleId="10">
    <w:name w:val="标题 1 字符"/>
    <w:basedOn w:val="a3"/>
    <w:link w:val="1"/>
    <w:uiPriority w:val="9"/>
    <w:qFormat/>
    <w:rPr>
      <w:rFonts w:ascii="Times New Roman" w:eastAsia="宋体" w:hAnsi="Times New Roman"/>
      <w:b/>
      <w:bCs/>
      <w:kern w:val="44"/>
      <w:sz w:val="30"/>
      <w:szCs w:val="44"/>
    </w:rPr>
  </w:style>
  <w:style w:type="character" w:customStyle="1" w:styleId="20">
    <w:name w:val="标题 2 字符"/>
    <w:basedOn w:val="a3"/>
    <w:link w:val="2"/>
    <w:uiPriority w:val="9"/>
    <w:qFormat/>
    <w:rPr>
      <w:rFonts w:ascii="Times New Roman" w:eastAsia="宋体" w:hAnsi="Times New Roman" w:cstheme="majorBidi"/>
      <w:b/>
      <w:bCs/>
      <w:sz w:val="24"/>
      <w:szCs w:val="32"/>
    </w:rPr>
  </w:style>
  <w:style w:type="character" w:customStyle="1" w:styleId="30">
    <w:name w:val="标题 3 字符"/>
    <w:basedOn w:val="a3"/>
    <w:link w:val="3"/>
    <w:uiPriority w:val="9"/>
    <w:qFormat/>
    <w:rPr>
      <w:rFonts w:ascii="Times New Roman" w:eastAsia="宋体" w:hAnsi="Times New Roman" w:cs="Times New Roman"/>
      <w:bCs/>
      <w:sz w:val="24"/>
      <w:szCs w:val="32"/>
    </w:rPr>
  </w:style>
  <w:style w:type="paragraph" w:customStyle="1" w:styleId="TOC1">
    <w:name w:val="TOC 标题1"/>
    <w:basedOn w:val="1"/>
    <w:next w:val="a2"/>
    <w:uiPriority w:val="39"/>
    <w:unhideWhenUsed/>
    <w:qFormat/>
    <w:pPr>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Cs w:val="32"/>
    </w:rPr>
  </w:style>
  <w:style w:type="character" w:customStyle="1" w:styleId="a7">
    <w:name w:val="批注文字 字符"/>
    <w:basedOn w:val="a3"/>
    <w:link w:val="a6"/>
    <w:uiPriority w:val="99"/>
    <w:semiHidden/>
    <w:qFormat/>
    <w:rPr>
      <w:rFonts w:ascii="Times New Roman" w:eastAsia="宋体" w:hAnsi="Times New Roman" w:cs="Times New Roman"/>
      <w:sz w:val="28"/>
      <w:szCs w:val="21"/>
    </w:rPr>
  </w:style>
  <w:style w:type="character" w:customStyle="1" w:styleId="af6">
    <w:name w:val="批注主题 字符"/>
    <w:basedOn w:val="a7"/>
    <w:link w:val="af5"/>
    <w:uiPriority w:val="99"/>
    <w:semiHidden/>
    <w:qFormat/>
    <w:rPr>
      <w:rFonts w:ascii="Times New Roman" w:eastAsia="宋体" w:hAnsi="Times New Roman" w:cs="Times New Roman"/>
      <w:b/>
      <w:bCs/>
      <w:sz w:val="28"/>
      <w:szCs w:val="21"/>
    </w:rPr>
  </w:style>
  <w:style w:type="character" w:customStyle="1" w:styleId="40">
    <w:name w:val="标题 4 字符"/>
    <w:basedOn w:val="a3"/>
    <w:link w:val="4"/>
    <w:uiPriority w:val="9"/>
    <w:qFormat/>
    <w:rPr>
      <w:rFonts w:asciiTheme="majorHAnsi" w:eastAsiaTheme="majorEastAsia" w:hAnsiTheme="majorHAnsi" w:cstheme="majorBidi"/>
      <w:b/>
      <w:bCs/>
      <w:sz w:val="24"/>
      <w:szCs w:val="28"/>
    </w:rPr>
  </w:style>
  <w:style w:type="character" w:customStyle="1" w:styleId="50">
    <w:name w:val="标题 5 字符"/>
    <w:basedOn w:val="a3"/>
    <w:link w:val="5"/>
    <w:uiPriority w:val="9"/>
    <w:semiHidden/>
    <w:qFormat/>
    <w:rPr>
      <w:rFonts w:ascii="Times New Roman" w:eastAsia="宋体" w:hAnsi="Times New Roman" w:cs="Times New Roman"/>
      <w:b/>
      <w:bCs/>
      <w:sz w:val="24"/>
      <w:szCs w:val="28"/>
    </w:rPr>
  </w:style>
  <w:style w:type="paragraph" w:customStyle="1" w:styleId="TOC2">
    <w:name w:val="TOC 标题2"/>
    <w:basedOn w:val="1"/>
    <w:next w:val="a2"/>
    <w:uiPriority w:val="39"/>
    <w:unhideWhenUsed/>
    <w:qFormat/>
    <w:pPr>
      <w:widowControl/>
      <w:numPr>
        <w:numId w:val="0"/>
      </w:numPr>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9">
    <w:name w:val="正文文本缩进 字符"/>
    <w:basedOn w:val="a3"/>
    <w:link w:val="a8"/>
    <w:uiPriority w:val="99"/>
    <w:semiHidden/>
    <w:qFormat/>
    <w:rPr>
      <w:rFonts w:ascii="Times New Roman" w:eastAsia="宋体" w:hAnsi="Times New Roman" w:cs="Times New Roman"/>
      <w:sz w:val="24"/>
      <w:szCs w:val="21"/>
    </w:rPr>
  </w:style>
  <w:style w:type="character" w:customStyle="1" w:styleId="23">
    <w:name w:val="正文首行缩进 2 字符"/>
    <w:basedOn w:val="a9"/>
    <w:link w:val="22"/>
    <w:uiPriority w:val="99"/>
    <w:qFormat/>
    <w:rPr>
      <w:rFonts w:ascii="Times New Roman" w:eastAsia="宋体" w:hAnsi="Times New Roman" w:cs="Times New Roman"/>
      <w:kern w:val="2"/>
      <w:sz w:val="28"/>
      <w:szCs w:val="24"/>
    </w:rPr>
  </w:style>
  <w:style w:type="paragraph" w:customStyle="1" w:styleId="aff">
    <w:name w:val="规程英文名称（封面）"/>
    <w:basedOn w:val="aa"/>
    <w:qFormat/>
    <w:pPr>
      <w:widowControl/>
      <w:snapToGrid w:val="0"/>
      <w:ind w:leftChars="85" w:left="178"/>
      <w:jc w:val="center"/>
    </w:pPr>
    <w:rPr>
      <w:rFonts w:ascii="Times New Roman" w:eastAsia="黑体" w:hAnsi="Times New Roman" w:cs="Times New Roman"/>
      <w:sz w:val="44"/>
      <w:szCs w:val="44"/>
    </w:rPr>
  </w:style>
  <w:style w:type="character" w:customStyle="1" w:styleId="ab">
    <w:name w:val="纯文本 字符"/>
    <w:basedOn w:val="a3"/>
    <w:link w:val="aa"/>
    <w:uiPriority w:val="99"/>
    <w:semiHidden/>
    <w:qFormat/>
    <w:rPr>
      <w:rFonts w:asciiTheme="minorEastAsia" w:hAnsi="Courier New" w:cs="Courier New"/>
      <w:sz w:val="24"/>
      <w:szCs w:val="21"/>
    </w:rPr>
  </w:style>
  <w:style w:type="paragraph" w:customStyle="1" w:styleId="12">
    <w:name w:val="修订1"/>
    <w:hidden/>
    <w:uiPriority w:val="99"/>
    <w:semiHidden/>
    <w:qFormat/>
    <w:rPr>
      <w:sz w:val="24"/>
      <w:szCs w:val="21"/>
    </w:rPr>
  </w:style>
  <w:style w:type="character" w:customStyle="1" w:styleId="Char">
    <w:name w:val="段 Char"/>
    <w:link w:val="afc"/>
    <w:qFormat/>
    <w:locked/>
    <w:rsid w:val="0053044B"/>
    <w:rPr>
      <w:rFonts w:ascii="宋体"/>
      <w:sz w:val="21"/>
    </w:rPr>
  </w:style>
  <w:style w:type="character" w:customStyle="1" w:styleId="aff0">
    <w:name w:val="发布"/>
    <w:qFormat/>
    <w:rsid w:val="0053044B"/>
    <w:rPr>
      <w:rFonts w:ascii="黑体" w:eastAsia="黑体"/>
      <w:spacing w:val="85"/>
      <w:w w:val="100"/>
      <w:position w:val="3"/>
      <w:sz w:val="28"/>
    </w:rPr>
  </w:style>
  <w:style w:type="paragraph" w:customStyle="1" w:styleId="aff1">
    <w:name w:val="标准书眉_偶数页"/>
    <w:basedOn w:val="a2"/>
    <w:next w:val="a2"/>
    <w:qFormat/>
    <w:rsid w:val="0053044B"/>
    <w:pPr>
      <w:widowControl/>
      <w:tabs>
        <w:tab w:val="center" w:pos="4154"/>
        <w:tab w:val="right" w:pos="8306"/>
      </w:tabs>
      <w:spacing w:after="220" w:line="240" w:lineRule="auto"/>
      <w:jc w:val="left"/>
    </w:pPr>
    <w:rPr>
      <w:rFonts w:ascii="黑体" w:eastAsia="黑体"/>
      <w:sz w:val="21"/>
    </w:rPr>
  </w:style>
  <w:style w:type="paragraph" w:customStyle="1" w:styleId="aff2">
    <w:name w:val="封面标准文稿编辑信息"/>
    <w:basedOn w:val="aff3"/>
    <w:qFormat/>
    <w:rsid w:val="0053044B"/>
    <w:pPr>
      <w:framePr w:wrap="around"/>
      <w:spacing w:before="180" w:line="180" w:lineRule="exact"/>
    </w:pPr>
    <w:rPr>
      <w:sz w:val="21"/>
    </w:rPr>
  </w:style>
  <w:style w:type="paragraph" w:customStyle="1" w:styleId="aff3">
    <w:name w:val="封面标准文稿类别"/>
    <w:basedOn w:val="a2"/>
    <w:qFormat/>
    <w:rsid w:val="0053044B"/>
    <w:pPr>
      <w:framePr w:w="9639" w:h="6917" w:hRule="exact" w:wrap="around" w:vAnchor="page" w:hAnchor="page" w:xAlign="center" w:y="6408" w:anchorLock="1"/>
      <w:spacing w:before="440" w:after="160" w:line="240" w:lineRule="auto"/>
      <w:jc w:val="center"/>
      <w:textAlignment w:val="center"/>
    </w:pPr>
    <w:rPr>
      <w:rFonts w:ascii="宋体"/>
      <w:szCs w:val="28"/>
    </w:rPr>
  </w:style>
  <w:style w:type="paragraph" w:customStyle="1" w:styleId="aff4">
    <w:name w:val="封面标准英文名称"/>
    <w:basedOn w:val="aff5"/>
    <w:qFormat/>
    <w:rsid w:val="0053044B"/>
    <w:pPr>
      <w:framePr w:wrap="around"/>
      <w:spacing w:before="370" w:line="400" w:lineRule="exact"/>
    </w:pPr>
    <w:rPr>
      <w:rFonts w:ascii="Times New Roman"/>
      <w:sz w:val="28"/>
      <w:szCs w:val="28"/>
    </w:rPr>
  </w:style>
  <w:style w:type="paragraph" w:customStyle="1" w:styleId="aff5">
    <w:name w:val="封面标准名称"/>
    <w:qFormat/>
    <w:rsid w:val="0053044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6">
    <w:name w:val="其他发布日期"/>
    <w:basedOn w:val="a2"/>
    <w:qFormat/>
    <w:rsid w:val="0053044B"/>
    <w:pPr>
      <w:framePr w:w="3997" w:h="471" w:hRule="exact" w:vSpace="181" w:wrap="around" w:vAnchor="page" w:hAnchor="text" w:x="1419" w:y="14097" w:anchorLock="1"/>
      <w:widowControl/>
      <w:spacing w:line="240" w:lineRule="auto"/>
      <w:jc w:val="left"/>
    </w:pPr>
    <w:rPr>
      <w:rFonts w:eastAsia="黑体"/>
      <w:sz w:val="28"/>
      <w:szCs w:val="20"/>
    </w:rPr>
  </w:style>
  <w:style w:type="paragraph" w:customStyle="1" w:styleId="aff7">
    <w:name w:val="文献分类号"/>
    <w:qFormat/>
    <w:rsid w:val="0053044B"/>
    <w:pPr>
      <w:framePr w:hSpace="180" w:vSpace="180" w:wrap="around" w:hAnchor="margin" w:y="1" w:anchorLock="1"/>
      <w:widowControl w:val="0"/>
      <w:textAlignment w:val="center"/>
    </w:pPr>
    <w:rPr>
      <w:rFonts w:ascii="黑体" w:eastAsia="黑体"/>
      <w:sz w:val="21"/>
      <w:szCs w:val="21"/>
    </w:rPr>
  </w:style>
  <w:style w:type="paragraph" w:customStyle="1" w:styleId="aff8">
    <w:name w:val="终结线"/>
    <w:basedOn w:val="a2"/>
    <w:qFormat/>
    <w:rsid w:val="0053044B"/>
    <w:pPr>
      <w:framePr w:hSpace="181" w:vSpace="181" w:wrap="around" w:vAnchor="text" w:hAnchor="margin" w:xAlign="center" w:y="285"/>
      <w:spacing w:line="240" w:lineRule="auto"/>
    </w:pPr>
    <w:rPr>
      <w:kern w:val="2"/>
      <w:sz w:val="21"/>
      <w:szCs w:val="24"/>
    </w:rPr>
  </w:style>
  <w:style w:type="paragraph" w:customStyle="1" w:styleId="aff9">
    <w:name w:val="标准书脚_偶数页"/>
    <w:qFormat/>
    <w:rsid w:val="0053044B"/>
    <w:pPr>
      <w:spacing w:before="120"/>
      <w:ind w:left="221"/>
    </w:pPr>
    <w:rPr>
      <w:rFonts w:ascii="宋体"/>
      <w:sz w:val="18"/>
      <w:szCs w:val="18"/>
    </w:rPr>
  </w:style>
  <w:style w:type="paragraph" w:customStyle="1" w:styleId="affa">
    <w:name w:val="其他发布部门"/>
    <w:basedOn w:val="a2"/>
    <w:qFormat/>
    <w:rsid w:val="0053044B"/>
    <w:pPr>
      <w:framePr w:w="7938" w:h="1134" w:hRule="exact" w:hSpace="125" w:vSpace="181" w:wrap="around" w:vAnchor="page" w:hAnchor="page" w:x="2150" w:y="15310" w:anchorLock="1"/>
      <w:widowControl/>
      <w:spacing w:line="240" w:lineRule="atLeast"/>
      <w:jc w:val="center"/>
    </w:pPr>
    <w:rPr>
      <w:rFonts w:ascii="黑体" w:eastAsia="黑体"/>
      <w:spacing w:val="20"/>
      <w:w w:val="135"/>
      <w:sz w:val="28"/>
      <w:szCs w:val="20"/>
    </w:rPr>
  </w:style>
  <w:style w:type="paragraph" w:customStyle="1" w:styleId="affb">
    <w:name w:val="封面标准代替信息"/>
    <w:qFormat/>
    <w:rsid w:val="0053044B"/>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fc">
    <w:name w:val="其他标准称谓"/>
    <w:next w:val="a2"/>
    <w:qFormat/>
    <w:rsid w:val="0053044B"/>
    <w:pPr>
      <w:framePr w:hSpace="181" w:vSpace="181" w:wrap="around" w:vAnchor="page" w:hAnchor="page" w:x="1419" w:y="2286" w:anchorLock="1"/>
      <w:spacing w:line="240" w:lineRule="atLeast"/>
      <w:jc w:val="distribute"/>
    </w:pPr>
    <w:rPr>
      <w:rFonts w:ascii="黑体" w:eastAsia="黑体" w:hAnsi="宋体"/>
      <w:spacing w:val="-40"/>
      <w:sz w:val="48"/>
      <w:szCs w:val="52"/>
    </w:rPr>
  </w:style>
  <w:style w:type="paragraph" w:customStyle="1" w:styleId="affd">
    <w:name w:val="标准标志"/>
    <w:next w:val="a2"/>
    <w:qFormat/>
    <w:rsid w:val="0053044B"/>
    <w:pPr>
      <w:framePr w:w="2546" w:h="1389" w:hRule="exact" w:hSpace="181" w:vSpace="181" w:wrap="around" w:hAnchor="margin" w:x="6522" w:y="398" w:anchorLock="1"/>
      <w:shd w:val="solid" w:color="FFFFFF" w:fill="FFFFFF"/>
      <w:spacing w:line="240" w:lineRule="atLeast"/>
      <w:jc w:val="right"/>
    </w:pPr>
    <w:rPr>
      <w:b/>
      <w:w w:val="170"/>
      <w:sz w:val="96"/>
      <w:szCs w:val="96"/>
    </w:rPr>
  </w:style>
  <w:style w:type="paragraph" w:customStyle="1" w:styleId="24">
    <w:name w:val="封面标准号2"/>
    <w:qFormat/>
    <w:rsid w:val="0053044B"/>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e">
    <w:name w:val="其他实施日期"/>
    <w:basedOn w:val="a2"/>
    <w:qFormat/>
    <w:rsid w:val="0053044B"/>
    <w:pPr>
      <w:framePr w:w="3997" w:h="471" w:hRule="exact" w:vSpace="181" w:wrap="around" w:vAnchor="page" w:hAnchor="text" w:x="7089" w:y="14097" w:anchorLock="1"/>
      <w:widowControl/>
      <w:spacing w:line="240" w:lineRule="auto"/>
      <w:jc w:val="right"/>
    </w:pPr>
    <w:rPr>
      <w:rFonts w:eastAsia="黑体"/>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04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dataSourceCollection xmlns="http://www.yonyou.com/datasource"/>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3.xml><?xml version="1.0" encoding="utf-8"?>
<relations xmlns="http://www.yonyou.com/relation"/>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43C01-3DB3-4AB2-9282-ACE3FD03F3F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191F33A-CA1E-40B3-9E73-223E3F3C078C}">
  <ds:schemaRefs/>
</ds:datastoreItem>
</file>

<file path=customXml/itemProps4.xml><?xml version="1.0" encoding="utf-8"?>
<ds:datastoreItem xmlns:ds="http://schemas.openxmlformats.org/officeDocument/2006/customXml" ds:itemID="{3EBDDD56-A3DE-4D92-873E-3FCACE779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32</Pages>
  <Words>2679</Words>
  <Characters>15276</Characters>
  <Application>Microsoft Office Word</Application>
  <DocSecurity>0</DocSecurity>
  <Lines>127</Lines>
  <Paragraphs>35</Paragraphs>
  <ScaleCrop>false</ScaleCrop>
  <Company/>
  <LinksUpToDate>false</LinksUpToDate>
  <CharactersWithSpaces>17920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dc:creator>
  <cp:lastModifiedBy>杜丽娟</cp:lastModifiedBy>
  <cp:revision>32</cp:revision>
  <cp:lastPrinted>2025-09-10T08:02:00Z</cp:lastPrinted>
  <dcterms:created xsi:type="dcterms:W3CDTF">2025-12-03T08:42:00Z</dcterms:created>
  <dcterms:modified xsi:type="dcterms:W3CDTF">2025-12-15T02:29:00Z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2F3D3E405FC54E03889162728F73401B_13</vt:lpwstr>
  </property>
  <property fmtid="{D5CDD505-2E9C-101B-9397-08002B2CF9AE}" pid="4" name="KSOTemplateDocerSaveRecord">
    <vt:lpwstr>eyJoZGlkIjoiMzZkNjQyMWUyMmIzMDljYTBlYzQ5ZTI1MTgwMWM5ODMiLCJ1c2VySWQiOiI0NTcyMDk4OTIifQ==</vt:lpwstr>
  </property>
</Properties>
</file>