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AB" w:rsidRPr="009D2453" w:rsidRDefault="009D2453" w:rsidP="009D2453">
      <w:pPr>
        <w:spacing w:line="520" w:lineRule="exact"/>
        <w:ind w:firstLineChars="200" w:firstLine="640"/>
        <w:jc w:val="right"/>
        <w:rPr>
          <w:rFonts w:ascii="黑体" w:eastAsia="黑体" w:hAnsi="黑体"/>
          <w:sz w:val="32"/>
          <w:szCs w:val="32"/>
        </w:rPr>
      </w:pPr>
      <w:r w:rsidRPr="009D2453">
        <w:rPr>
          <w:rFonts w:ascii="黑体" w:eastAsia="黑体" w:hAnsi="黑体" w:hint="eastAsia"/>
          <w:sz w:val="32"/>
          <w:szCs w:val="32"/>
        </w:rPr>
        <w:t>文件</w:t>
      </w:r>
      <w:r w:rsidR="00957AED">
        <w:rPr>
          <w:rFonts w:eastAsia="黑体" w:hint="eastAsia"/>
          <w:sz w:val="32"/>
          <w:szCs w:val="32"/>
        </w:rPr>
        <w:t>7</w:t>
      </w:r>
      <w:bookmarkStart w:id="0" w:name="_GoBack"/>
      <w:bookmarkEnd w:id="0"/>
    </w:p>
    <w:p w:rsidR="008133A7" w:rsidRPr="00BC421D" w:rsidRDefault="008133A7" w:rsidP="00BC421D">
      <w:pPr>
        <w:spacing w:line="520" w:lineRule="exact"/>
        <w:ind w:firstLineChars="200" w:firstLine="723"/>
        <w:rPr>
          <w:rFonts w:ascii="方正大标宋简体" w:eastAsia="方正大标宋简体"/>
          <w:b/>
          <w:sz w:val="36"/>
          <w:szCs w:val="36"/>
        </w:rPr>
      </w:pPr>
      <w:r w:rsidRPr="00BC421D">
        <w:rPr>
          <w:rFonts w:ascii="方正大标宋简体" w:eastAsia="方正大标宋简体" w:hint="eastAsia"/>
          <w:b/>
          <w:sz w:val="36"/>
          <w:szCs w:val="36"/>
        </w:rPr>
        <w:t>“广厦奖”</w:t>
      </w:r>
      <w:r w:rsidR="00DC6847" w:rsidRPr="00BC421D">
        <w:rPr>
          <w:rFonts w:ascii="方正大标宋简体" w:eastAsia="方正大标宋简体" w:hint="eastAsia"/>
          <w:b/>
          <w:sz w:val="36"/>
          <w:szCs w:val="36"/>
        </w:rPr>
        <w:t>评选</w:t>
      </w:r>
      <w:r w:rsidRPr="00BC421D">
        <w:rPr>
          <w:rFonts w:ascii="方正大标宋简体" w:eastAsia="方正大标宋简体" w:hint="eastAsia"/>
          <w:b/>
          <w:sz w:val="36"/>
          <w:szCs w:val="36"/>
        </w:rPr>
        <w:t>项目（非住宅类）现场评审方法</w:t>
      </w:r>
    </w:p>
    <w:p w:rsidR="008133A7" w:rsidRDefault="008133A7" w:rsidP="006C7AC0">
      <w:pPr>
        <w:spacing w:line="520" w:lineRule="exact"/>
        <w:ind w:firstLineChars="200" w:firstLine="602"/>
        <w:rPr>
          <w:rFonts w:eastAsia="仿宋_GB2312"/>
          <w:b/>
          <w:sz w:val="30"/>
          <w:szCs w:val="30"/>
        </w:rPr>
      </w:pPr>
    </w:p>
    <w:p w:rsidR="008133A7" w:rsidRPr="00AB5993" w:rsidRDefault="001D7FAB" w:rsidP="00AB5993">
      <w:pPr>
        <w:spacing w:line="560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AB5993">
        <w:rPr>
          <w:rFonts w:asciiTheme="minorEastAsia" w:eastAsiaTheme="minorEastAsia" w:hAnsiTheme="minorEastAsia" w:hint="eastAsia"/>
          <w:b/>
          <w:sz w:val="30"/>
          <w:szCs w:val="30"/>
        </w:rPr>
        <w:t>一、</w:t>
      </w:r>
      <w:r w:rsidR="008133A7" w:rsidRPr="00AB5993">
        <w:rPr>
          <w:rFonts w:asciiTheme="minorEastAsia" w:eastAsiaTheme="minorEastAsia" w:hAnsiTheme="minorEastAsia" w:hint="eastAsia"/>
          <w:sz w:val="30"/>
          <w:szCs w:val="30"/>
        </w:rPr>
        <w:t>评审专家组和省级评选机构、省级评审专家组共同进行现场评审。</w:t>
      </w:r>
    </w:p>
    <w:p w:rsidR="008133A7" w:rsidRPr="00AB5993" w:rsidRDefault="001D7FAB" w:rsidP="00AB5993">
      <w:pPr>
        <w:spacing w:line="560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AB5993">
        <w:rPr>
          <w:rFonts w:asciiTheme="minorEastAsia" w:eastAsiaTheme="minorEastAsia" w:hAnsiTheme="minorEastAsia" w:hint="eastAsia"/>
          <w:b/>
          <w:sz w:val="30"/>
          <w:szCs w:val="30"/>
        </w:rPr>
        <w:t>二、</w:t>
      </w:r>
      <w:r w:rsidR="008133A7" w:rsidRPr="00AB5993">
        <w:rPr>
          <w:rFonts w:asciiTheme="minorEastAsia" w:eastAsiaTheme="minorEastAsia" w:hAnsiTheme="minorEastAsia" w:hint="eastAsia"/>
          <w:sz w:val="30"/>
          <w:szCs w:val="30"/>
        </w:rPr>
        <w:t>现场评审内容包括：</w:t>
      </w:r>
    </w:p>
    <w:p w:rsidR="008133A7" w:rsidRPr="00AB5993" w:rsidRDefault="008133A7" w:rsidP="00AB5993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AB5993">
        <w:rPr>
          <w:rFonts w:asciiTheme="minorEastAsia" w:eastAsiaTheme="minorEastAsia" w:hAnsiTheme="minorEastAsia" w:hint="eastAsia"/>
          <w:sz w:val="30"/>
          <w:szCs w:val="30"/>
        </w:rPr>
        <w:t>（1）听取申报项目情况介绍；</w:t>
      </w:r>
    </w:p>
    <w:p w:rsidR="008133A7" w:rsidRPr="00AB5993" w:rsidRDefault="008133A7" w:rsidP="00AB5993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AB5993">
        <w:rPr>
          <w:rFonts w:asciiTheme="minorEastAsia" w:eastAsiaTheme="minorEastAsia" w:hAnsiTheme="minorEastAsia" w:hint="eastAsia"/>
          <w:sz w:val="30"/>
          <w:szCs w:val="30"/>
        </w:rPr>
        <w:t>（2）进行项目现场核实、入户抽查；</w:t>
      </w:r>
    </w:p>
    <w:p w:rsidR="008133A7" w:rsidRPr="00AB5993" w:rsidRDefault="008133A7" w:rsidP="00AB5993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AB5993">
        <w:rPr>
          <w:rFonts w:asciiTheme="minorEastAsia" w:eastAsiaTheme="minorEastAsia" w:hAnsiTheme="minorEastAsia" w:hint="eastAsia"/>
          <w:sz w:val="30"/>
          <w:szCs w:val="30"/>
        </w:rPr>
        <w:t>（3）审核省级评选机构和省级评审专家组初审内容；</w:t>
      </w:r>
    </w:p>
    <w:p w:rsidR="0033730E" w:rsidRPr="00AB5993" w:rsidRDefault="008133A7" w:rsidP="00AB5993">
      <w:pPr>
        <w:widowControl/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AB5993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AB5993">
        <w:rPr>
          <w:rFonts w:asciiTheme="minorEastAsia" w:eastAsiaTheme="minorEastAsia" w:hAnsiTheme="minorEastAsia"/>
          <w:sz w:val="30"/>
          <w:szCs w:val="30"/>
        </w:rPr>
        <w:t>非住宅类项目按照规划与建筑设计、施工质量、产业化技术应用、公共配套与运营服务四个评价指标体系，进行现场打分并写出</w:t>
      </w:r>
      <w:r w:rsidRPr="00AB5993">
        <w:rPr>
          <w:rFonts w:asciiTheme="minorEastAsia" w:eastAsiaTheme="minorEastAsia" w:hAnsiTheme="minorEastAsia" w:hint="eastAsia"/>
          <w:sz w:val="30"/>
          <w:szCs w:val="30"/>
        </w:rPr>
        <w:t>评语</w:t>
      </w:r>
      <w:r w:rsidRPr="00AB5993">
        <w:rPr>
          <w:rFonts w:asciiTheme="minorEastAsia" w:eastAsiaTheme="minorEastAsia" w:hAnsiTheme="minorEastAsia"/>
          <w:sz w:val="30"/>
          <w:szCs w:val="30"/>
        </w:rPr>
        <w:t>。</w:t>
      </w:r>
    </w:p>
    <w:p w:rsidR="00E83A32" w:rsidRPr="00AB5993" w:rsidRDefault="001D7FAB" w:rsidP="00AB5993">
      <w:pPr>
        <w:spacing w:line="560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AB5993">
        <w:rPr>
          <w:rFonts w:asciiTheme="minorEastAsia" w:eastAsiaTheme="minorEastAsia" w:hAnsiTheme="minorEastAsia" w:hint="eastAsia"/>
          <w:b/>
          <w:sz w:val="30"/>
          <w:szCs w:val="30"/>
        </w:rPr>
        <w:t>三、</w:t>
      </w:r>
      <w:r w:rsidR="00E83A32" w:rsidRPr="00AB5993">
        <w:rPr>
          <w:rFonts w:asciiTheme="minorEastAsia" w:eastAsiaTheme="minorEastAsia" w:hAnsiTheme="minorEastAsia" w:hint="eastAsia"/>
          <w:sz w:val="30"/>
          <w:szCs w:val="30"/>
        </w:rPr>
        <w:t>完成以下资料。</w:t>
      </w:r>
    </w:p>
    <w:p w:rsidR="00E83A32" w:rsidRPr="00AB5993" w:rsidRDefault="00417D16" w:rsidP="00AB5993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AB5993">
        <w:rPr>
          <w:rFonts w:asciiTheme="minorEastAsia" w:eastAsiaTheme="minorEastAsia" w:hAnsiTheme="minorEastAsia" w:hint="eastAsia"/>
          <w:sz w:val="30"/>
          <w:szCs w:val="30"/>
        </w:rPr>
        <w:t>《2019-2020年度“广厦奖”评选项目（非住宅类）现场评审评价表》</w:t>
      </w:r>
      <w:r w:rsidR="00E83A32" w:rsidRPr="00AB5993">
        <w:rPr>
          <w:rFonts w:asciiTheme="minorEastAsia" w:eastAsiaTheme="minorEastAsia" w:hAnsiTheme="minorEastAsia" w:hint="eastAsia"/>
          <w:sz w:val="30"/>
          <w:szCs w:val="30"/>
        </w:rPr>
        <w:t>（表</w:t>
      </w:r>
      <w:r w:rsidRPr="00AB5993">
        <w:rPr>
          <w:rFonts w:asciiTheme="minorEastAsia" w:eastAsiaTheme="minorEastAsia" w:hAnsiTheme="minorEastAsia" w:hint="eastAsia"/>
          <w:b/>
          <w:sz w:val="30"/>
          <w:szCs w:val="30"/>
        </w:rPr>
        <w:t>11</w:t>
      </w:r>
      <w:r w:rsidRPr="00AB5993">
        <w:rPr>
          <w:rFonts w:asciiTheme="minorEastAsia" w:eastAsiaTheme="minorEastAsia" w:hAnsiTheme="minorEastAsia" w:hint="eastAsia"/>
          <w:sz w:val="30"/>
          <w:szCs w:val="30"/>
        </w:rPr>
        <w:t>）</w:t>
      </w:r>
    </w:p>
    <w:sectPr w:rsidR="00E83A32" w:rsidRPr="00AB5993" w:rsidSect="00794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D8" w:rsidRDefault="00975CD8" w:rsidP="006C7AC0">
      <w:r>
        <w:separator/>
      </w:r>
    </w:p>
  </w:endnote>
  <w:endnote w:type="continuationSeparator" w:id="1">
    <w:p w:rsidR="00975CD8" w:rsidRDefault="00975CD8" w:rsidP="006C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D8" w:rsidRDefault="00975CD8" w:rsidP="006C7AC0">
      <w:r>
        <w:separator/>
      </w:r>
    </w:p>
  </w:footnote>
  <w:footnote w:type="continuationSeparator" w:id="1">
    <w:p w:rsidR="00975CD8" w:rsidRDefault="00975CD8" w:rsidP="006C7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84E"/>
    <w:rsid w:val="000621AC"/>
    <w:rsid w:val="001D7FAB"/>
    <w:rsid w:val="002F1D27"/>
    <w:rsid w:val="0033730E"/>
    <w:rsid w:val="00417D16"/>
    <w:rsid w:val="00464681"/>
    <w:rsid w:val="004C6AB8"/>
    <w:rsid w:val="00510BE6"/>
    <w:rsid w:val="006C7AC0"/>
    <w:rsid w:val="006E662A"/>
    <w:rsid w:val="00794B8F"/>
    <w:rsid w:val="008133A7"/>
    <w:rsid w:val="00957AED"/>
    <w:rsid w:val="00975CD8"/>
    <w:rsid w:val="009D2453"/>
    <w:rsid w:val="00AB5993"/>
    <w:rsid w:val="00BC421D"/>
    <w:rsid w:val="00C3026F"/>
    <w:rsid w:val="00CA284E"/>
    <w:rsid w:val="00DC6847"/>
    <w:rsid w:val="00E8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A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A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lj</cp:lastModifiedBy>
  <cp:revision>7</cp:revision>
  <dcterms:created xsi:type="dcterms:W3CDTF">2019-06-27T02:08:00Z</dcterms:created>
  <dcterms:modified xsi:type="dcterms:W3CDTF">2019-06-27T08:44:00Z</dcterms:modified>
</cp:coreProperties>
</file>