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2" w:rsidRDefault="008A45D2" w:rsidP="008A45D2">
      <w:pPr>
        <w:ind w:leftChars="-202" w:left="1" w:hangingChars="177" w:hanging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附表3：</w:t>
      </w:r>
    </w:p>
    <w:p w:rsidR="008A45D2" w:rsidRDefault="008A45D2" w:rsidP="008A45D2">
      <w:pPr>
        <w:jc w:val="center"/>
        <w:rPr>
          <w:rFonts w:ascii="方正大标宋简体" w:eastAsia="方正大标宋简体" w:hAnsi="华文细黑"/>
          <w:sz w:val="36"/>
          <w:szCs w:val="36"/>
        </w:rPr>
      </w:pPr>
      <w:r>
        <w:rPr>
          <w:rFonts w:ascii="方正大标宋简体" w:eastAsia="方正大标宋简体" w:hAnsi="华文细黑" w:hint="eastAsia"/>
          <w:sz w:val="36"/>
          <w:szCs w:val="36"/>
        </w:rPr>
        <w:t>2019中国房地产企业品牌价值测评</w:t>
      </w:r>
    </w:p>
    <w:p w:rsidR="008A45D2" w:rsidRDefault="008A45D2" w:rsidP="008A45D2">
      <w:pPr>
        <w:jc w:val="center"/>
        <w:rPr>
          <w:rFonts w:ascii="方正大标宋简体" w:eastAsia="方正大标宋简体" w:hAnsi="华文细黑"/>
          <w:sz w:val="36"/>
          <w:szCs w:val="36"/>
        </w:rPr>
      </w:pPr>
      <w:r>
        <w:rPr>
          <w:rFonts w:ascii="方正大标宋简体" w:eastAsia="方正大标宋简体" w:hAnsi="华文细黑" w:hint="eastAsia"/>
          <w:sz w:val="36"/>
          <w:szCs w:val="36"/>
        </w:rPr>
        <w:t>品牌信息表</w:t>
      </w:r>
    </w:p>
    <w:tbl>
      <w:tblPr>
        <w:tblW w:w="9136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7"/>
        <w:gridCol w:w="5649"/>
      </w:tblGrid>
      <w:tr w:rsidR="008A45D2" w:rsidTr="00180AC0">
        <w:trPr>
          <w:trHeight w:val="633"/>
          <w:jc w:val="center"/>
        </w:trPr>
        <w:tc>
          <w:tcPr>
            <w:tcW w:w="3487" w:type="dxa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企业名称</w:t>
            </w:r>
          </w:p>
        </w:tc>
        <w:tc>
          <w:tcPr>
            <w:tcW w:w="5649" w:type="dxa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品牌理念</w:t>
            </w:r>
          </w:p>
        </w:tc>
      </w:tr>
      <w:tr w:rsidR="008A45D2" w:rsidTr="00180AC0">
        <w:trPr>
          <w:trHeight w:val="2034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品牌个性</w:t>
            </w:r>
          </w:p>
        </w:tc>
      </w:tr>
      <w:tr w:rsidR="008A45D2" w:rsidTr="00180AC0">
        <w:trPr>
          <w:trHeight w:val="1635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品牌定位</w:t>
            </w:r>
          </w:p>
        </w:tc>
      </w:tr>
      <w:tr w:rsidR="008A45D2" w:rsidTr="00180AC0">
        <w:trPr>
          <w:trHeight w:val="1661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品牌发展规划</w:t>
            </w:r>
          </w:p>
        </w:tc>
      </w:tr>
      <w:tr w:rsidR="008A45D2" w:rsidTr="00180AC0">
        <w:trPr>
          <w:trHeight w:val="1975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品牌管理体系</w:t>
            </w:r>
          </w:p>
        </w:tc>
      </w:tr>
      <w:tr w:rsidR="008A45D2" w:rsidTr="00180AC0">
        <w:trPr>
          <w:trHeight w:val="3035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  <w:tr w:rsidR="008A45D2" w:rsidTr="00180AC0">
        <w:trPr>
          <w:trHeight w:val="454"/>
          <w:jc w:val="center"/>
        </w:trPr>
        <w:tc>
          <w:tcPr>
            <w:tcW w:w="9136" w:type="dxa"/>
            <w:gridSpan w:val="2"/>
            <w:vAlign w:val="center"/>
          </w:tcPr>
          <w:p w:rsidR="008A45D2" w:rsidRDefault="008A45D2" w:rsidP="00180AC0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品牌建设现状及成就</w:t>
            </w:r>
          </w:p>
        </w:tc>
      </w:tr>
      <w:tr w:rsidR="008A45D2" w:rsidTr="00180AC0">
        <w:trPr>
          <w:trHeight w:val="2893"/>
          <w:jc w:val="center"/>
        </w:trPr>
        <w:tc>
          <w:tcPr>
            <w:tcW w:w="9136" w:type="dxa"/>
            <w:gridSpan w:val="2"/>
          </w:tcPr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  <w:p w:rsidR="008A45D2" w:rsidRDefault="008A45D2" w:rsidP="00180AC0">
            <w:pPr>
              <w:rPr>
                <w:rFonts w:ascii="华文细黑" w:eastAsia="华文细黑" w:hAnsi="华文细黑"/>
              </w:rPr>
            </w:pPr>
          </w:p>
        </w:tc>
      </w:tr>
    </w:tbl>
    <w:p w:rsidR="008A45D2" w:rsidRDefault="008A45D2" w:rsidP="008A45D2">
      <w:pPr>
        <w:ind w:leftChars="67" w:left="141" w:rightChars="290" w:right="609" w:firstLine="1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注：1、品牌理念指得到社会普遍认同的、体现企业自身的价值体系；</w:t>
      </w:r>
    </w:p>
    <w:p w:rsidR="008A45D2" w:rsidRDefault="008A45D2" w:rsidP="008A45D2">
      <w:pPr>
        <w:ind w:leftChars="67" w:left="141" w:rightChars="290" w:right="609" w:firstLineChars="200" w:firstLine="36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2、品牌愿景指品牌为企业确定的未来蓝图和终极目标，表明品牌所代表的意义；</w:t>
      </w:r>
    </w:p>
    <w:p w:rsidR="008A45D2" w:rsidRDefault="008A45D2" w:rsidP="008A45D2">
      <w:pPr>
        <w:ind w:leftChars="67" w:left="141" w:rightChars="290" w:right="609" w:firstLineChars="200" w:firstLine="360"/>
        <w:outlineLvl w:val="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3、品牌使命指企业在社会历史和现实生活中所承担的重大责任；</w:t>
      </w:r>
    </w:p>
    <w:p w:rsidR="008A45D2" w:rsidRDefault="008A45D2" w:rsidP="008A45D2">
      <w:pPr>
        <w:ind w:leftChars="67" w:left="141" w:rightChars="290" w:right="609" w:firstLineChars="200" w:firstLine="36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4、品牌个性指品牌人格化后的个性体现，体现品牌的特点；</w:t>
      </w:r>
    </w:p>
    <w:p w:rsidR="008A45D2" w:rsidRDefault="008A45D2" w:rsidP="008A45D2">
      <w:pPr>
        <w:ind w:leftChars="67" w:left="141" w:rightChars="290" w:right="609" w:firstLineChars="200" w:firstLine="360"/>
        <w:outlineLvl w:val="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5、品牌定位指建立一个与目标市场有关的品牌形象的过程和结果；</w:t>
      </w:r>
    </w:p>
    <w:p w:rsidR="008A45D2" w:rsidRDefault="008A45D2" w:rsidP="008A45D2">
      <w:pPr>
        <w:ind w:leftChars="67" w:left="141" w:rightChars="290" w:right="609" w:firstLineChars="200" w:firstLine="36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6、品牌发展规划指企业对品牌未来发展的计划和期望；</w:t>
      </w:r>
    </w:p>
    <w:p w:rsidR="008A45D2" w:rsidRDefault="008A45D2" w:rsidP="008A45D2">
      <w:pPr>
        <w:ind w:leftChars="67" w:left="141" w:rightChars="290" w:right="609" w:firstLineChars="200" w:firstLine="36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7、品牌建设现状及成就指企业品牌建设投入、取得成果等；</w:t>
      </w:r>
    </w:p>
    <w:p w:rsidR="008A45D2" w:rsidRDefault="008A45D2" w:rsidP="008A45D2">
      <w:pPr>
        <w:ind w:leftChars="239" w:left="772" w:rightChars="290" w:right="609" w:hangingChars="150" w:hanging="270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8、贵公司提供的所有资料和数据仅作为研究使用，不作为其他用途，不会透漏给第三方；</w:t>
      </w:r>
    </w:p>
    <w:p w:rsidR="008A45D2" w:rsidRDefault="008A45D2" w:rsidP="008A45D2">
      <w:pPr>
        <w:ind w:leftChars="239" w:left="772" w:rightChars="290" w:right="609" w:hangingChars="150" w:hanging="27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sz w:val="18"/>
          <w:szCs w:val="18"/>
        </w:rPr>
        <w:t>9、</w:t>
      </w:r>
      <w:r>
        <w:rPr>
          <w:rFonts w:ascii="华文细黑" w:eastAsia="华文细黑" w:hAnsi="华文细黑"/>
          <w:sz w:val="18"/>
          <w:szCs w:val="18"/>
        </w:rPr>
        <w:t>为方便评委更好的了解贵公司</w:t>
      </w:r>
      <w:r>
        <w:rPr>
          <w:rFonts w:ascii="华文细黑" w:eastAsia="华文细黑" w:hAnsi="华文细黑" w:hint="eastAsia"/>
          <w:sz w:val="18"/>
          <w:szCs w:val="18"/>
        </w:rPr>
        <w:t>，</w:t>
      </w:r>
      <w:r>
        <w:rPr>
          <w:rFonts w:ascii="华文细黑" w:eastAsia="华文细黑" w:hAnsi="华文细黑"/>
          <w:sz w:val="18"/>
          <w:szCs w:val="18"/>
        </w:rPr>
        <w:t>请在调查问卷后附上完整的公司简介</w:t>
      </w:r>
      <w:r>
        <w:rPr>
          <w:rFonts w:ascii="华文细黑" w:eastAsia="华文细黑" w:hAnsi="华文细黑" w:hint="eastAsia"/>
          <w:sz w:val="18"/>
          <w:szCs w:val="18"/>
        </w:rPr>
        <w:t>。</w:t>
      </w:r>
      <w:r>
        <w:rPr>
          <w:rFonts w:ascii="华文细黑" w:eastAsia="华文细黑" w:hAnsi="华文细黑"/>
          <w:sz w:val="18"/>
          <w:szCs w:val="18"/>
        </w:rPr>
        <w:t>谢谢</w:t>
      </w:r>
      <w:r>
        <w:rPr>
          <w:rFonts w:ascii="华文细黑" w:eastAsia="华文细黑" w:hAnsi="华文细黑" w:hint="eastAsia"/>
          <w:sz w:val="18"/>
          <w:szCs w:val="18"/>
        </w:rPr>
        <w:t>！</w:t>
      </w:r>
    </w:p>
    <w:p w:rsidR="008A45D2" w:rsidRDefault="008A45D2" w:rsidP="008A45D2">
      <w:pPr>
        <w:rPr>
          <w:rFonts w:ascii="华文细黑" w:eastAsia="华文细黑" w:hAnsi="华文细黑"/>
        </w:rPr>
      </w:pPr>
    </w:p>
    <w:p w:rsidR="008A45D2" w:rsidRDefault="008A45D2" w:rsidP="008A45D2">
      <w:pPr>
        <w:rPr>
          <w:rFonts w:ascii="华文细黑" w:eastAsia="华文细黑" w:hAnsi="华文细黑"/>
        </w:rPr>
      </w:pPr>
    </w:p>
    <w:p w:rsidR="008A45D2" w:rsidRDefault="008A45D2" w:rsidP="008A45D2">
      <w:pPr>
        <w:rPr>
          <w:rFonts w:ascii="华文细黑" w:eastAsia="华文细黑" w:hAnsi="华文细黑"/>
        </w:rPr>
      </w:pPr>
    </w:p>
    <w:p w:rsidR="008A45D2" w:rsidRDefault="008A45D2" w:rsidP="008A45D2">
      <w:pPr>
        <w:spacing w:line="360" w:lineRule="exact"/>
        <w:rPr>
          <w:rFonts w:ascii="华文细黑" w:eastAsia="华文细黑" w:hAnsi="华文细黑"/>
          <w:sz w:val="18"/>
          <w:szCs w:val="18"/>
        </w:rPr>
      </w:pPr>
    </w:p>
    <w:p w:rsidR="008A45D2" w:rsidRDefault="008A45D2" w:rsidP="008A45D2">
      <w:pPr>
        <w:spacing w:line="360" w:lineRule="exact"/>
        <w:jc w:val="center"/>
        <w:rPr>
          <w:rFonts w:ascii="宋体" w:hAnsi="宋体"/>
          <w:b/>
        </w:rPr>
      </w:pPr>
      <w:r>
        <w:rPr>
          <w:rFonts w:ascii="华文细黑" w:eastAsia="华文细黑" w:hAnsi="华文细黑" w:hint="eastAsia"/>
          <w:b/>
        </w:rPr>
        <w:t>单位盖章：</w:t>
      </w:r>
      <w:r>
        <w:rPr>
          <w:rFonts w:ascii="华文细黑" w:eastAsia="华文细黑" w:hAnsi="华文细黑" w:hint="eastAsia"/>
          <w:b/>
          <w:u w:val="single"/>
        </w:rPr>
        <w:t xml:space="preserve">                 </w:t>
      </w:r>
      <w:r>
        <w:rPr>
          <w:rFonts w:ascii="华文细黑" w:eastAsia="华文细黑" w:hAnsi="华文细黑" w:hint="eastAsia"/>
          <w:b/>
        </w:rPr>
        <w:t>填表人签字：</w:t>
      </w:r>
      <w:r>
        <w:rPr>
          <w:rFonts w:ascii="华文细黑" w:eastAsia="华文细黑" w:hAnsi="华文细黑" w:hint="eastAsia"/>
          <w:b/>
          <w:u w:val="single"/>
        </w:rPr>
        <w:t xml:space="preserve">                 </w:t>
      </w:r>
      <w:r>
        <w:rPr>
          <w:rFonts w:ascii="华文细黑" w:eastAsia="华文细黑" w:hAnsi="华文细黑" w:hint="eastAsia"/>
          <w:b/>
        </w:rPr>
        <w:t>填表日期：</w:t>
      </w:r>
    </w:p>
    <w:p w:rsidR="008A45D2" w:rsidRDefault="008A45D2" w:rsidP="008A45D2">
      <w:pPr>
        <w:jc w:val="left"/>
        <w:rPr>
          <w:rFonts w:ascii="黑体" w:eastAsia="黑体" w:hAnsi="黑体"/>
          <w:sz w:val="24"/>
          <w:szCs w:val="24"/>
        </w:rPr>
      </w:pPr>
    </w:p>
    <w:p w:rsidR="008A45D2" w:rsidRDefault="008A45D2" w:rsidP="008A45D2">
      <w:pPr>
        <w:pStyle w:val="31"/>
        <w:tabs>
          <w:tab w:val="left" w:pos="8100"/>
        </w:tabs>
        <w:spacing w:line="360" w:lineRule="auto"/>
        <w:ind w:firstLine="0"/>
        <w:rPr>
          <w:rFonts w:ascii="仿宋_GB2312" w:eastAsia="仿宋_GB2312" w:hAnsi="Songti SC Regular" w:cs="仿宋_GB2312"/>
          <w:b w:val="0"/>
          <w:bCs w:val="0"/>
          <w:color w:val="auto"/>
          <w:sz w:val="30"/>
          <w:szCs w:val="30"/>
          <w:u w:val="none"/>
        </w:rPr>
      </w:pPr>
    </w:p>
    <w:p w:rsidR="008A45D2" w:rsidRDefault="008A45D2" w:rsidP="008A45D2"/>
    <w:p w:rsidR="00B64C76" w:rsidRPr="008A45D2" w:rsidRDefault="00B64C76"/>
    <w:sectPr w:rsidR="00B64C76" w:rsidRPr="008A45D2" w:rsidSect="00AD7ECD">
      <w:footerReference w:type="default" r:id="rId4"/>
      <w:pgSz w:w="11906" w:h="16838"/>
      <w:pgMar w:top="2127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Regular">
    <w:altName w:val="Arial Unicode MS"/>
    <w:charset w:val="50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41" w:rsidRDefault="008A45D2">
    <w:pPr>
      <w:pStyle w:val="a3"/>
      <w:jc w:val="center"/>
    </w:pPr>
    <w:r w:rsidRPr="00C27DB5">
      <w:fldChar w:fldCharType="begin"/>
    </w:r>
    <w:r>
      <w:instrText xml:space="preserve"> PAGE   \* MERGEFORMAT </w:instrText>
    </w:r>
    <w:r w:rsidRPr="00C27DB5">
      <w:fldChar w:fldCharType="separate"/>
    </w:r>
    <w:r w:rsidRPr="008A45D2">
      <w:rPr>
        <w:noProof/>
        <w:lang w:val="zh-CN"/>
      </w:rPr>
      <w:t>1</w:t>
    </w:r>
    <w:r>
      <w:rPr>
        <w:lang w:val="zh-CN"/>
      </w:rPr>
      <w:fldChar w:fldCharType="end"/>
    </w:r>
  </w:p>
  <w:p w:rsidR="000F4141" w:rsidRDefault="008A45D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5D2"/>
    <w:rsid w:val="008A45D2"/>
    <w:rsid w:val="00B6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A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45D2"/>
    <w:rPr>
      <w:rFonts w:ascii="Times New Roman" w:eastAsia="宋体" w:hAnsi="Times New Roman" w:cs="Times New Roman"/>
      <w:sz w:val="18"/>
      <w:szCs w:val="18"/>
    </w:rPr>
  </w:style>
  <w:style w:type="paragraph" w:customStyle="1" w:styleId="31">
    <w:name w:val="正文文本缩进 31"/>
    <w:basedOn w:val="a"/>
    <w:qFormat/>
    <w:rsid w:val="008A45D2"/>
    <w:pPr>
      <w:snapToGrid w:val="0"/>
      <w:spacing w:line="300" w:lineRule="auto"/>
      <w:ind w:firstLine="540"/>
    </w:pPr>
    <w:rPr>
      <w:rFonts w:eastAsia="楷体_GB2312"/>
      <w:b/>
      <w:bCs/>
      <w:color w:val="FF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2019-07-09T07:25:00Z</dcterms:created>
  <dcterms:modified xsi:type="dcterms:W3CDTF">2019-07-09T07:25:00Z</dcterms:modified>
</cp:coreProperties>
</file>